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787" w:rsidRDefault="00E71A07">
      <w:pPr>
        <w:jc w:val="center"/>
        <w:rPr>
          <w:rFonts w:ascii="方正小标宋简体" w:eastAsia="方正小标宋简体" w:hAnsi="方正小标宋简体" w:cs="方正小标宋简体"/>
          <w:color w:val="393939"/>
          <w:sz w:val="36"/>
          <w:szCs w:val="36"/>
          <w:shd w:val="clear" w:color="auto" w:fill="FFFFFF"/>
        </w:rPr>
      </w:pPr>
      <w:r>
        <w:rPr>
          <w:rFonts w:ascii="方正小标宋简体" w:eastAsia="方正小标宋简体" w:hAnsi="方正小标宋简体" w:cs="方正小标宋简体" w:hint="eastAsia"/>
          <w:b/>
          <w:bCs/>
          <w:color w:val="000000"/>
          <w:sz w:val="36"/>
          <w:szCs w:val="36"/>
        </w:rPr>
        <w:t>清源创</w:t>
      </w:r>
      <w:r>
        <w:rPr>
          <w:rFonts w:ascii="方正小标宋简体" w:eastAsia="方正小标宋简体" w:hAnsi="方正小标宋简体" w:cs="方正小标宋简体" w:hint="eastAsia"/>
          <w:b/>
          <w:bCs/>
          <w:color w:val="000000" w:themeColor="text1"/>
          <w:sz w:val="36"/>
          <w:szCs w:val="36"/>
        </w:rPr>
        <w:t>新实验室等规度仪需求</w:t>
      </w:r>
      <w:r>
        <w:rPr>
          <w:rFonts w:ascii="方正小标宋简体" w:eastAsia="方正小标宋简体" w:hAnsi="方正小标宋简体" w:cs="方正小标宋简体" w:hint="eastAsia"/>
          <w:b/>
          <w:bCs/>
          <w:color w:val="000000"/>
          <w:sz w:val="36"/>
          <w:szCs w:val="36"/>
        </w:rPr>
        <w:t>概况</w:t>
      </w:r>
    </w:p>
    <w:p w:rsidR="00F16787" w:rsidRDefault="00E71A07">
      <w:pPr>
        <w:widowControl/>
        <w:snapToGrid w:val="0"/>
        <w:spacing w:line="276" w:lineRule="auto"/>
        <w:ind w:firstLineChars="200" w:firstLine="480"/>
        <w:jc w:val="left"/>
        <w:rPr>
          <w:rFonts w:ascii="宋体" w:eastAsia="宋体" w:hAnsi="宋体" w:cs="宋体"/>
          <w:kern w:val="0"/>
          <w:sz w:val="24"/>
        </w:rPr>
      </w:pPr>
      <w:r>
        <w:rPr>
          <w:rFonts w:ascii="宋体" w:eastAsia="宋体" w:hAnsi="宋体" w:cs="宋体" w:hint="eastAsia"/>
          <w:kern w:val="0"/>
          <w:sz w:val="24"/>
        </w:rPr>
        <w:t>一、项目概况（采购标的）</w:t>
      </w:r>
    </w:p>
    <w:p w:rsidR="00F16787" w:rsidRDefault="00E71A07">
      <w:pPr>
        <w:adjustRightInd w:val="0"/>
        <w:spacing w:line="340" w:lineRule="exact"/>
        <w:ind w:firstLineChars="200" w:firstLine="480"/>
        <w:rPr>
          <w:rFonts w:ascii="宋体" w:eastAsia="宋体" w:hAnsi="宋体" w:cs="宋体"/>
          <w:kern w:val="0"/>
          <w:sz w:val="24"/>
        </w:rPr>
      </w:pPr>
      <w:r>
        <w:rPr>
          <w:rFonts w:ascii="宋体" w:eastAsia="宋体" w:hAnsi="宋体" w:cs="宋体" w:hint="eastAsia"/>
          <w:sz w:val="24"/>
        </w:rPr>
        <w:t>本项目为等规度仪采购。该等规度仪是测定聚丙烯有规异构体占全部高分子的百分数的设备，等规度常用来表示催化剂在聚合反应中的定向能力，是评价聚丙烯产品性能的重要参数</w:t>
      </w:r>
      <w:r>
        <w:rPr>
          <w:rFonts w:ascii="宋体" w:eastAsia="宋体" w:hAnsi="宋体" w:cs="宋体" w:hint="eastAsia"/>
          <w:sz w:val="24"/>
        </w:rPr>
        <w:t>，</w:t>
      </w:r>
      <w:r>
        <w:rPr>
          <w:rFonts w:ascii="宋体" w:eastAsia="宋体" w:hAnsi="宋体" w:cs="宋体" w:hint="eastAsia"/>
          <w:sz w:val="24"/>
        </w:rPr>
        <w:t>该设备能满足清源创新实验室小中试基地装置聚烯烃产品生产与质量改进提升的需求，同时可为清源创新实验室其他科研团队提供公共检测服务，促进平台建设及人才培养。</w:t>
      </w:r>
    </w:p>
    <w:p w:rsidR="00F16787" w:rsidRDefault="00E71A07">
      <w:pPr>
        <w:adjustRightInd w:val="0"/>
        <w:spacing w:line="340" w:lineRule="exact"/>
        <w:ind w:firstLineChars="200" w:firstLine="480"/>
        <w:rPr>
          <w:rFonts w:ascii="宋体" w:eastAsia="宋体" w:hAnsi="宋体" w:cs="宋体"/>
          <w:kern w:val="0"/>
          <w:sz w:val="24"/>
        </w:rPr>
      </w:pPr>
      <w:r>
        <w:rPr>
          <w:rFonts w:ascii="宋体" w:eastAsia="宋体" w:hAnsi="宋体" w:cs="宋体" w:hint="eastAsia"/>
          <w:kern w:val="0"/>
          <w:sz w:val="24"/>
        </w:rPr>
        <w:t>二、技术和服务要求</w:t>
      </w:r>
    </w:p>
    <w:p w:rsidR="00F16787" w:rsidRDefault="00E71A07">
      <w:pPr>
        <w:adjustRightInd w:val="0"/>
        <w:spacing w:line="340" w:lineRule="exact"/>
        <w:ind w:firstLineChars="200" w:firstLine="482"/>
        <w:rPr>
          <w:rFonts w:ascii="宋体" w:eastAsia="宋体" w:hAnsi="宋体" w:cs="宋体"/>
          <w:b/>
          <w:sz w:val="24"/>
        </w:rPr>
      </w:pPr>
      <w:r>
        <w:rPr>
          <w:rFonts w:ascii="宋体" w:eastAsia="宋体" w:hAnsi="宋体" w:cs="宋体" w:hint="eastAsia"/>
          <w:b/>
          <w:sz w:val="24"/>
        </w:rPr>
        <w:t>（一）配置要求</w:t>
      </w:r>
    </w:p>
    <w:p w:rsidR="00F16787" w:rsidRDefault="00E71A07">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Pr>
          <w:rFonts w:ascii="宋体" w:eastAsia="宋体" w:hAnsi="宋体" w:cs="宋体" w:hint="eastAsia"/>
          <w:color w:val="000000"/>
          <w:sz w:val="24"/>
          <w:shd w:val="clear" w:color="auto" w:fill="FFFFFF"/>
        </w:rPr>
        <w:t xml:space="preserve">.1 </w:t>
      </w:r>
      <w:r>
        <w:rPr>
          <w:rFonts w:ascii="宋体" w:eastAsia="宋体" w:hAnsi="宋体" w:cs="宋体" w:hint="eastAsia"/>
          <w:color w:val="000000"/>
          <w:sz w:val="24"/>
          <w:shd w:val="clear" w:color="auto" w:fill="FFFFFF"/>
        </w:rPr>
        <w:t>萃取仪主机，</w:t>
      </w:r>
      <w:r>
        <w:rPr>
          <w:rFonts w:ascii="宋体" w:eastAsia="宋体" w:hAnsi="宋体" w:cs="宋体" w:hint="eastAsia"/>
          <w:color w:val="000000"/>
          <w:sz w:val="24"/>
          <w:shd w:val="clear" w:color="auto" w:fill="FFFFFF"/>
        </w:rPr>
        <w:t>6</w:t>
      </w:r>
      <w:r>
        <w:rPr>
          <w:rFonts w:ascii="宋体" w:eastAsia="宋体" w:hAnsi="宋体" w:cs="宋体" w:hint="eastAsia"/>
          <w:color w:val="000000"/>
          <w:sz w:val="24"/>
          <w:shd w:val="clear" w:color="auto" w:fill="FFFFFF"/>
        </w:rPr>
        <w:t>个浸提位（每个浸提位含上下</w:t>
      </w:r>
      <w:r>
        <w:rPr>
          <w:rFonts w:ascii="宋体" w:eastAsia="宋体" w:hAnsi="宋体" w:cs="宋体" w:hint="eastAsia"/>
          <w:color w:val="000000"/>
          <w:sz w:val="24"/>
          <w:shd w:val="clear" w:color="auto" w:fill="FFFFFF"/>
        </w:rPr>
        <w:t>2</w:t>
      </w:r>
      <w:r>
        <w:rPr>
          <w:rFonts w:ascii="宋体" w:eastAsia="宋体" w:hAnsi="宋体" w:cs="宋体" w:hint="eastAsia"/>
          <w:color w:val="000000"/>
          <w:sz w:val="24"/>
          <w:shd w:val="clear" w:color="auto" w:fill="FFFFFF"/>
        </w:rPr>
        <w:t>个加热盘）</w:t>
      </w:r>
      <w:r>
        <w:rPr>
          <w:rFonts w:ascii="宋体" w:eastAsia="宋体" w:hAnsi="宋体" w:cs="宋体" w:hint="eastAsia"/>
          <w:color w:val="000000"/>
          <w:sz w:val="24"/>
          <w:shd w:val="clear" w:color="auto" w:fill="FFFFFF"/>
        </w:rPr>
        <w:t xml:space="preserve">      1</w:t>
      </w:r>
      <w:r>
        <w:rPr>
          <w:rFonts w:ascii="宋体" w:eastAsia="宋体" w:hAnsi="宋体" w:cs="宋体" w:hint="eastAsia"/>
          <w:color w:val="000000"/>
          <w:sz w:val="24"/>
          <w:shd w:val="clear" w:color="auto" w:fill="FFFFFF"/>
        </w:rPr>
        <w:t>台</w:t>
      </w:r>
    </w:p>
    <w:p w:rsidR="00F16787" w:rsidRDefault="00E71A07">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Pr>
          <w:rFonts w:ascii="宋体" w:eastAsia="宋体" w:hAnsi="宋体" w:cs="宋体" w:hint="eastAsia"/>
          <w:color w:val="000000"/>
          <w:sz w:val="24"/>
          <w:shd w:val="clear" w:color="auto" w:fill="FFFFFF"/>
        </w:rPr>
        <w:t xml:space="preserve">.2 </w:t>
      </w:r>
      <w:r>
        <w:rPr>
          <w:rFonts w:ascii="宋体" w:eastAsia="宋体" w:hAnsi="宋体" w:cs="宋体" w:hint="eastAsia"/>
          <w:color w:val="000000"/>
          <w:sz w:val="24"/>
          <w:shd w:val="clear" w:color="auto" w:fill="FFFFFF"/>
        </w:rPr>
        <w:t>冷凝单元</w:t>
      </w:r>
      <w:r>
        <w:rPr>
          <w:rFonts w:ascii="宋体" w:eastAsia="宋体" w:hAnsi="宋体" w:cs="宋体" w:hint="eastAsia"/>
          <w:color w:val="000000"/>
          <w:sz w:val="24"/>
          <w:shd w:val="clear" w:color="auto" w:fill="FFFFFF"/>
        </w:rPr>
        <w:t xml:space="preserve">                                               </w:t>
      </w:r>
      <w:r>
        <w:rPr>
          <w:rFonts w:ascii="宋体" w:eastAsia="宋体" w:hAnsi="宋体" w:cs="宋体"/>
          <w:color w:val="000000"/>
          <w:sz w:val="24"/>
          <w:shd w:val="clear" w:color="auto" w:fill="FFFFFF"/>
        </w:rPr>
        <w:t xml:space="preserve"> </w:t>
      </w:r>
      <w:r>
        <w:rPr>
          <w:rFonts w:ascii="宋体" w:eastAsia="宋体" w:hAnsi="宋体" w:cs="宋体" w:hint="eastAsia"/>
          <w:color w:val="000000"/>
          <w:sz w:val="24"/>
          <w:shd w:val="clear" w:color="auto" w:fill="FFFFFF"/>
        </w:rPr>
        <w:t xml:space="preserve"> 6</w:t>
      </w:r>
      <w:r>
        <w:rPr>
          <w:rFonts w:ascii="宋体" w:eastAsia="宋体" w:hAnsi="宋体" w:cs="宋体" w:hint="eastAsia"/>
          <w:color w:val="000000"/>
          <w:sz w:val="24"/>
          <w:shd w:val="clear" w:color="auto" w:fill="FFFFFF"/>
        </w:rPr>
        <w:t>组</w:t>
      </w:r>
    </w:p>
    <w:p w:rsidR="00F16787" w:rsidRDefault="00E71A07">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Pr>
          <w:rFonts w:ascii="宋体" w:eastAsia="宋体" w:hAnsi="宋体" w:cs="宋体" w:hint="eastAsia"/>
          <w:color w:val="000000"/>
          <w:sz w:val="24"/>
          <w:shd w:val="clear" w:color="auto" w:fill="FFFFFF"/>
        </w:rPr>
        <w:t xml:space="preserve">.3 </w:t>
      </w:r>
      <w:r>
        <w:rPr>
          <w:rFonts w:ascii="宋体" w:eastAsia="宋体" w:hAnsi="宋体" w:cs="宋体" w:hint="eastAsia"/>
          <w:color w:val="000000"/>
          <w:sz w:val="24"/>
          <w:shd w:val="clear" w:color="auto" w:fill="FFFFFF"/>
        </w:rPr>
        <w:t>标准索氏浸提腔（含位置传感器和电磁阀）</w:t>
      </w:r>
      <w:r>
        <w:rPr>
          <w:rFonts w:ascii="宋体" w:eastAsia="宋体" w:hAnsi="宋体" w:cs="宋体" w:hint="eastAsia"/>
          <w:color w:val="000000"/>
          <w:sz w:val="24"/>
          <w:shd w:val="clear" w:color="auto" w:fill="FFFFFF"/>
        </w:rPr>
        <w:t xml:space="preserve">                   6</w:t>
      </w:r>
      <w:r>
        <w:rPr>
          <w:rFonts w:ascii="宋体" w:eastAsia="宋体" w:hAnsi="宋体" w:cs="宋体" w:hint="eastAsia"/>
          <w:color w:val="000000"/>
          <w:sz w:val="24"/>
          <w:shd w:val="clear" w:color="auto" w:fill="FFFFFF"/>
        </w:rPr>
        <w:t>组</w:t>
      </w:r>
    </w:p>
    <w:p w:rsidR="00F16787" w:rsidRDefault="00E71A07">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Pr>
          <w:rFonts w:ascii="宋体" w:eastAsia="宋体" w:hAnsi="宋体" w:cs="宋体" w:hint="eastAsia"/>
          <w:color w:val="000000"/>
          <w:sz w:val="24"/>
          <w:shd w:val="clear" w:color="auto" w:fill="FFFFFF"/>
        </w:rPr>
        <w:t xml:space="preserve">.4 </w:t>
      </w:r>
      <w:r>
        <w:rPr>
          <w:rFonts w:ascii="宋体" w:eastAsia="宋体" w:hAnsi="宋体" w:cs="宋体" w:hint="eastAsia"/>
          <w:color w:val="000000"/>
          <w:sz w:val="24"/>
          <w:shd w:val="clear" w:color="auto" w:fill="FFFFFF"/>
        </w:rPr>
        <w:t>砂芯玻璃样品杯（含样品杯支撑）</w:t>
      </w:r>
      <w:r>
        <w:rPr>
          <w:rFonts w:ascii="宋体" w:eastAsia="宋体" w:hAnsi="宋体" w:cs="宋体" w:hint="eastAsia"/>
          <w:color w:val="000000"/>
          <w:sz w:val="24"/>
          <w:shd w:val="clear" w:color="auto" w:fill="FFFFFF"/>
        </w:rPr>
        <w:t xml:space="preserve">                           6</w:t>
      </w:r>
      <w:r>
        <w:rPr>
          <w:rFonts w:ascii="宋体" w:eastAsia="宋体" w:hAnsi="宋体" w:cs="宋体" w:hint="eastAsia"/>
          <w:color w:val="000000"/>
          <w:sz w:val="24"/>
          <w:shd w:val="clear" w:color="auto" w:fill="FFFFFF"/>
        </w:rPr>
        <w:t>组</w:t>
      </w:r>
    </w:p>
    <w:p w:rsidR="00F16787" w:rsidRDefault="00E71A07">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Pr>
          <w:rFonts w:ascii="宋体" w:eastAsia="宋体" w:hAnsi="宋体" w:cs="宋体" w:hint="eastAsia"/>
          <w:color w:val="000000"/>
          <w:sz w:val="24"/>
          <w:shd w:val="clear" w:color="auto" w:fill="FFFFFF"/>
        </w:rPr>
        <w:t xml:space="preserve">.5 </w:t>
      </w:r>
      <w:r>
        <w:rPr>
          <w:rFonts w:ascii="宋体" w:eastAsia="宋体" w:hAnsi="宋体" w:cs="宋体" w:hint="eastAsia"/>
          <w:color w:val="000000"/>
          <w:sz w:val="24"/>
          <w:shd w:val="clear" w:color="auto" w:fill="FFFFFF"/>
        </w:rPr>
        <w:t>底部磨砂溶剂烧杯</w:t>
      </w:r>
      <w:r>
        <w:rPr>
          <w:rFonts w:ascii="宋体" w:eastAsia="宋体" w:hAnsi="宋体" w:cs="宋体" w:hint="eastAsia"/>
          <w:color w:val="000000"/>
          <w:sz w:val="24"/>
          <w:shd w:val="clear" w:color="auto" w:fill="FFFFFF"/>
        </w:rPr>
        <w:t xml:space="preserve">                                         6</w:t>
      </w:r>
      <w:r>
        <w:rPr>
          <w:rFonts w:ascii="宋体" w:eastAsia="宋体" w:hAnsi="宋体" w:cs="宋体" w:hint="eastAsia"/>
          <w:color w:val="000000"/>
          <w:sz w:val="24"/>
          <w:shd w:val="clear" w:color="auto" w:fill="FFFFFF"/>
        </w:rPr>
        <w:t>个</w:t>
      </w:r>
    </w:p>
    <w:p w:rsidR="00F16787" w:rsidRDefault="00E71A07">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Pr>
          <w:rFonts w:ascii="宋体" w:eastAsia="宋体" w:hAnsi="宋体" w:cs="宋体" w:hint="eastAsia"/>
          <w:color w:val="000000"/>
          <w:sz w:val="24"/>
          <w:shd w:val="clear" w:color="auto" w:fill="FFFFFF"/>
        </w:rPr>
        <w:t>.6 PTFE</w:t>
      </w:r>
      <w:r>
        <w:rPr>
          <w:rFonts w:ascii="宋体" w:eastAsia="宋体" w:hAnsi="宋体" w:cs="宋体" w:hint="eastAsia"/>
          <w:color w:val="000000"/>
          <w:sz w:val="24"/>
          <w:shd w:val="clear" w:color="auto" w:fill="FFFFFF"/>
        </w:rPr>
        <w:t>密封圈</w:t>
      </w:r>
      <w:r>
        <w:rPr>
          <w:rFonts w:ascii="宋体" w:eastAsia="宋体" w:hAnsi="宋体" w:cs="宋体" w:hint="eastAsia"/>
          <w:color w:val="000000"/>
          <w:sz w:val="24"/>
          <w:shd w:val="clear" w:color="auto" w:fill="FFFFFF"/>
        </w:rPr>
        <w:t xml:space="preserve"> </w:t>
      </w:r>
      <w:r>
        <w:rPr>
          <w:rFonts w:ascii="宋体" w:eastAsia="宋体" w:hAnsi="宋体" w:cs="宋体"/>
          <w:color w:val="000000"/>
          <w:sz w:val="24"/>
          <w:shd w:val="clear" w:color="auto" w:fill="FFFFFF"/>
        </w:rPr>
        <w:t xml:space="preserve">     </w:t>
      </w:r>
      <w:r>
        <w:rPr>
          <w:rFonts w:ascii="宋体" w:eastAsia="宋体" w:hAnsi="宋体" w:cs="宋体" w:hint="eastAsia"/>
          <w:color w:val="000000"/>
          <w:sz w:val="24"/>
          <w:shd w:val="clear" w:color="auto" w:fill="FFFFFF"/>
        </w:rPr>
        <w:t xml:space="preserve">                              </w:t>
      </w:r>
      <w:r>
        <w:rPr>
          <w:rFonts w:ascii="宋体" w:eastAsia="宋体" w:hAnsi="宋体" w:cs="宋体" w:hint="eastAsia"/>
          <w:color w:val="000000"/>
          <w:sz w:val="24"/>
          <w:shd w:val="clear" w:color="auto" w:fill="FFFFFF"/>
        </w:rPr>
        <w:t xml:space="preserve">          12</w:t>
      </w:r>
      <w:r>
        <w:rPr>
          <w:rFonts w:ascii="宋体" w:eastAsia="宋体" w:hAnsi="宋体" w:cs="宋体" w:hint="eastAsia"/>
          <w:color w:val="000000"/>
          <w:sz w:val="24"/>
          <w:shd w:val="clear" w:color="auto" w:fill="FFFFFF"/>
        </w:rPr>
        <w:t>个</w:t>
      </w:r>
    </w:p>
    <w:p w:rsidR="00F16787" w:rsidRDefault="00E71A07">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Pr>
          <w:rFonts w:ascii="宋体" w:eastAsia="宋体" w:hAnsi="宋体" w:cs="宋体" w:hint="eastAsia"/>
          <w:color w:val="000000"/>
          <w:sz w:val="24"/>
          <w:shd w:val="clear" w:color="auto" w:fill="FFFFFF"/>
        </w:rPr>
        <w:t xml:space="preserve">.7 </w:t>
      </w:r>
      <w:r>
        <w:rPr>
          <w:rFonts w:ascii="宋体" w:eastAsia="宋体" w:hAnsi="宋体" w:cs="宋体" w:hint="eastAsia"/>
          <w:color w:val="000000"/>
          <w:sz w:val="24"/>
          <w:shd w:val="clear" w:color="auto" w:fill="FFFFFF"/>
        </w:rPr>
        <w:t>溶剂回收瓶套组</w:t>
      </w:r>
      <w:r>
        <w:rPr>
          <w:rFonts w:ascii="宋体" w:eastAsia="宋体" w:hAnsi="宋体" w:cs="宋体" w:hint="eastAsia"/>
          <w:color w:val="000000"/>
          <w:sz w:val="24"/>
          <w:shd w:val="clear" w:color="auto" w:fill="FFFFFF"/>
        </w:rPr>
        <w:t xml:space="preserve"> </w:t>
      </w:r>
      <w:r>
        <w:rPr>
          <w:rFonts w:ascii="宋体" w:eastAsia="宋体" w:hAnsi="宋体" w:cs="宋体"/>
          <w:color w:val="000000"/>
          <w:sz w:val="24"/>
          <w:shd w:val="clear" w:color="auto" w:fill="FFFFFF"/>
        </w:rPr>
        <w:t xml:space="preserve">  </w:t>
      </w:r>
      <w:r>
        <w:rPr>
          <w:rFonts w:ascii="宋体" w:eastAsia="宋体" w:hAnsi="宋体" w:cs="宋体" w:hint="eastAsia"/>
          <w:color w:val="000000"/>
          <w:sz w:val="24"/>
          <w:shd w:val="clear" w:color="auto" w:fill="FFFFFF"/>
        </w:rPr>
        <w:t xml:space="preserve">                                        1</w:t>
      </w:r>
      <w:r>
        <w:rPr>
          <w:rFonts w:ascii="宋体" w:eastAsia="宋体" w:hAnsi="宋体" w:cs="宋体" w:hint="eastAsia"/>
          <w:color w:val="000000"/>
          <w:sz w:val="24"/>
          <w:shd w:val="clear" w:color="auto" w:fill="FFFFFF"/>
        </w:rPr>
        <w:t>组</w:t>
      </w:r>
    </w:p>
    <w:p w:rsidR="00F16787" w:rsidRDefault="00E71A07">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Pr>
          <w:rFonts w:ascii="宋体" w:eastAsia="宋体" w:hAnsi="宋体" w:cs="宋体" w:hint="eastAsia"/>
          <w:color w:val="000000"/>
          <w:sz w:val="24"/>
          <w:shd w:val="clear" w:color="auto" w:fill="FFFFFF"/>
        </w:rPr>
        <w:t>.8 PTFE</w:t>
      </w:r>
      <w:r>
        <w:rPr>
          <w:rFonts w:ascii="宋体" w:eastAsia="宋体" w:hAnsi="宋体" w:cs="宋体" w:hint="eastAsia"/>
          <w:color w:val="000000"/>
          <w:sz w:val="24"/>
          <w:shd w:val="clear" w:color="auto" w:fill="FFFFFF"/>
        </w:rPr>
        <w:t>滤纸筒支撑</w:t>
      </w:r>
      <w:r>
        <w:rPr>
          <w:rFonts w:ascii="宋体" w:eastAsia="宋体" w:hAnsi="宋体" w:cs="宋体" w:hint="eastAsia"/>
          <w:color w:val="000000"/>
          <w:sz w:val="24"/>
          <w:shd w:val="clear" w:color="auto" w:fill="FFFFFF"/>
        </w:rPr>
        <w:t xml:space="preserve">                                          12</w:t>
      </w:r>
      <w:r>
        <w:rPr>
          <w:rFonts w:ascii="宋体" w:eastAsia="宋体" w:hAnsi="宋体" w:cs="宋体" w:hint="eastAsia"/>
          <w:color w:val="000000"/>
          <w:sz w:val="24"/>
          <w:shd w:val="clear" w:color="auto" w:fill="FFFFFF"/>
        </w:rPr>
        <w:t>个</w:t>
      </w:r>
    </w:p>
    <w:p w:rsidR="00F16787" w:rsidRDefault="00E71A07">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Pr>
          <w:rFonts w:ascii="宋体" w:eastAsia="宋体" w:hAnsi="宋体" w:cs="宋体" w:hint="eastAsia"/>
          <w:color w:val="000000"/>
          <w:sz w:val="24"/>
          <w:shd w:val="clear" w:color="auto" w:fill="FFFFFF"/>
        </w:rPr>
        <w:t xml:space="preserve">.9 </w:t>
      </w:r>
      <w:r>
        <w:rPr>
          <w:rFonts w:ascii="宋体" w:eastAsia="宋体" w:hAnsi="宋体" w:cs="宋体" w:hint="eastAsia"/>
          <w:color w:val="000000"/>
          <w:sz w:val="24"/>
          <w:shd w:val="clear" w:color="auto" w:fill="FFFFFF"/>
        </w:rPr>
        <w:t>滤纸筒</w:t>
      </w:r>
      <w:r>
        <w:rPr>
          <w:rFonts w:ascii="宋体" w:eastAsia="宋体" w:hAnsi="宋体" w:cs="宋体" w:hint="eastAsia"/>
          <w:color w:val="000000"/>
          <w:sz w:val="24"/>
          <w:shd w:val="clear" w:color="auto" w:fill="FFFFFF"/>
        </w:rPr>
        <w:t xml:space="preserve"> </w:t>
      </w:r>
      <w:r>
        <w:rPr>
          <w:rFonts w:ascii="宋体" w:eastAsia="宋体" w:hAnsi="宋体" w:cs="宋体"/>
          <w:color w:val="000000"/>
          <w:sz w:val="24"/>
          <w:shd w:val="clear" w:color="auto" w:fill="FFFFFF"/>
        </w:rPr>
        <w:t xml:space="preserve">        </w:t>
      </w:r>
      <w:r>
        <w:rPr>
          <w:rFonts w:ascii="宋体" w:eastAsia="宋体" w:hAnsi="宋体" w:cs="宋体" w:hint="eastAsia"/>
          <w:color w:val="000000"/>
          <w:sz w:val="24"/>
          <w:shd w:val="clear" w:color="auto" w:fill="FFFFFF"/>
        </w:rPr>
        <w:t xml:space="preserve">                                      </w:t>
      </w:r>
      <w:r>
        <w:rPr>
          <w:rFonts w:ascii="宋体" w:eastAsia="宋体" w:hAnsi="宋体" w:cs="宋体"/>
          <w:color w:val="000000"/>
          <w:sz w:val="24"/>
          <w:shd w:val="clear" w:color="auto" w:fill="FFFFFF"/>
        </w:rPr>
        <w:t xml:space="preserve">  </w:t>
      </w:r>
      <w:r>
        <w:rPr>
          <w:rFonts w:ascii="宋体" w:eastAsia="宋体" w:hAnsi="宋体" w:cs="宋体" w:hint="eastAsia"/>
          <w:color w:val="000000"/>
          <w:sz w:val="24"/>
          <w:shd w:val="clear" w:color="auto" w:fill="FFFFFF"/>
        </w:rPr>
        <w:t xml:space="preserve"> 12</w:t>
      </w:r>
      <w:r>
        <w:rPr>
          <w:rFonts w:ascii="宋体" w:eastAsia="宋体" w:hAnsi="宋体" w:cs="宋体" w:hint="eastAsia"/>
          <w:color w:val="000000"/>
          <w:sz w:val="24"/>
          <w:shd w:val="clear" w:color="auto" w:fill="FFFFFF"/>
        </w:rPr>
        <w:t>个</w:t>
      </w:r>
    </w:p>
    <w:p w:rsidR="00F16787" w:rsidRDefault="00E71A07">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Pr>
          <w:rFonts w:ascii="宋体" w:eastAsia="宋体" w:hAnsi="宋体" w:cs="宋体" w:hint="eastAsia"/>
          <w:color w:val="000000"/>
          <w:sz w:val="24"/>
          <w:shd w:val="clear" w:color="auto" w:fill="FFFFFF"/>
        </w:rPr>
        <w:t xml:space="preserve">.10 </w:t>
      </w:r>
      <w:r>
        <w:rPr>
          <w:rFonts w:ascii="宋体" w:eastAsia="宋体" w:hAnsi="宋体" w:cs="宋体" w:hint="eastAsia"/>
          <w:color w:val="000000"/>
          <w:sz w:val="24"/>
          <w:shd w:val="clear" w:color="auto" w:fill="FFFFFF"/>
        </w:rPr>
        <w:t>冷却循环水机</w:t>
      </w:r>
      <w:r>
        <w:rPr>
          <w:rFonts w:ascii="宋体" w:eastAsia="宋体" w:hAnsi="宋体" w:cs="宋体" w:hint="eastAsia"/>
          <w:color w:val="000000"/>
          <w:sz w:val="24"/>
          <w:shd w:val="clear" w:color="auto" w:fill="FFFFFF"/>
        </w:rPr>
        <w:t xml:space="preserve"> </w:t>
      </w:r>
      <w:r>
        <w:rPr>
          <w:rFonts w:ascii="宋体" w:eastAsia="宋体" w:hAnsi="宋体" w:cs="宋体"/>
          <w:color w:val="000000"/>
          <w:sz w:val="24"/>
          <w:shd w:val="clear" w:color="auto" w:fill="FFFFFF"/>
        </w:rPr>
        <w:t xml:space="preserve"> </w:t>
      </w:r>
      <w:r>
        <w:rPr>
          <w:rFonts w:ascii="宋体" w:eastAsia="宋体" w:hAnsi="宋体" w:cs="宋体" w:hint="eastAsia"/>
          <w:color w:val="000000"/>
          <w:sz w:val="24"/>
          <w:shd w:val="clear" w:color="auto" w:fill="FFFFFF"/>
        </w:rPr>
        <w:t xml:space="preserve">                                       </w:t>
      </w:r>
      <w:r>
        <w:rPr>
          <w:rFonts w:ascii="宋体" w:eastAsia="宋体" w:hAnsi="宋体" w:cs="宋体"/>
          <w:color w:val="000000"/>
          <w:sz w:val="24"/>
          <w:shd w:val="clear" w:color="auto" w:fill="FFFFFF"/>
        </w:rPr>
        <w:t xml:space="preserve"> </w:t>
      </w:r>
      <w:r>
        <w:rPr>
          <w:rFonts w:ascii="宋体" w:eastAsia="宋体" w:hAnsi="宋体" w:cs="宋体" w:hint="eastAsia"/>
          <w:color w:val="000000"/>
          <w:sz w:val="24"/>
          <w:shd w:val="clear" w:color="auto" w:fill="FFFFFF"/>
        </w:rPr>
        <w:t xml:space="preserve">  1</w:t>
      </w:r>
      <w:r>
        <w:rPr>
          <w:rFonts w:ascii="宋体" w:eastAsia="宋体" w:hAnsi="宋体" w:cs="宋体" w:hint="eastAsia"/>
          <w:color w:val="000000"/>
          <w:sz w:val="24"/>
          <w:shd w:val="clear" w:color="auto" w:fill="FFFFFF"/>
        </w:rPr>
        <w:t>台</w:t>
      </w:r>
    </w:p>
    <w:p w:rsidR="00F16787" w:rsidRDefault="00F16787">
      <w:pPr>
        <w:adjustRightInd w:val="0"/>
        <w:spacing w:line="340" w:lineRule="exact"/>
        <w:ind w:firstLineChars="200" w:firstLine="480"/>
        <w:rPr>
          <w:rFonts w:ascii="宋体" w:eastAsia="宋体" w:hAnsi="宋体" w:cs="宋体"/>
          <w:color w:val="000000"/>
          <w:sz w:val="24"/>
          <w:shd w:val="clear" w:color="auto" w:fill="FFFFFF"/>
        </w:rPr>
      </w:pPr>
    </w:p>
    <w:p w:rsidR="00F16787" w:rsidRDefault="00E71A07">
      <w:pPr>
        <w:adjustRightInd w:val="0"/>
        <w:spacing w:line="340" w:lineRule="exact"/>
        <w:ind w:firstLineChars="200" w:firstLine="482"/>
        <w:rPr>
          <w:rFonts w:ascii="宋体" w:eastAsia="宋体" w:hAnsi="宋体" w:cs="宋体"/>
          <w:b/>
          <w:sz w:val="24"/>
        </w:rPr>
      </w:pPr>
      <w:r>
        <w:rPr>
          <w:rFonts w:ascii="宋体" w:eastAsia="宋体" w:hAnsi="宋体" w:cs="宋体" w:hint="eastAsia"/>
          <w:b/>
          <w:sz w:val="24"/>
        </w:rPr>
        <w:t>（二）</w:t>
      </w:r>
      <w:r>
        <w:rPr>
          <w:rFonts w:ascii="宋体" w:eastAsia="宋体" w:hAnsi="宋体" w:cs="宋体" w:hint="eastAsia"/>
          <w:b/>
          <w:sz w:val="24"/>
        </w:rPr>
        <w:t xml:space="preserve"> </w:t>
      </w:r>
      <w:r>
        <w:rPr>
          <w:rFonts w:ascii="宋体" w:eastAsia="宋体" w:hAnsi="宋体" w:cs="宋体" w:hint="eastAsia"/>
          <w:b/>
          <w:sz w:val="24"/>
        </w:rPr>
        <w:t>具体</w:t>
      </w:r>
      <w:r>
        <w:rPr>
          <w:rFonts w:ascii="宋体" w:eastAsia="宋体" w:hAnsi="宋体" w:cs="宋体" w:hint="eastAsia"/>
          <w:b/>
          <w:sz w:val="24"/>
        </w:rPr>
        <w:t>技术要求</w:t>
      </w:r>
      <w:r>
        <w:rPr>
          <w:rFonts w:ascii="宋体" w:eastAsia="宋体" w:hAnsi="宋体" w:cs="宋体" w:hint="eastAsia"/>
          <w:b/>
          <w:sz w:val="24"/>
        </w:rPr>
        <w:t xml:space="preserve"> </w:t>
      </w:r>
    </w:p>
    <w:p w:rsidR="00F16787" w:rsidRDefault="00E71A07" w:rsidP="00D32DC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.1 </w:t>
      </w:r>
      <w:r>
        <w:rPr>
          <w:rFonts w:ascii="宋体" w:eastAsia="宋体" w:hAnsi="宋体" w:cs="宋体" w:hint="eastAsia"/>
          <w:color w:val="000000"/>
          <w:sz w:val="24"/>
          <w:shd w:val="clear" w:color="auto" w:fill="FFFFFF"/>
        </w:rPr>
        <w:t>仪器使用过程中适用于所有溶剂，密封圈采用</w:t>
      </w:r>
      <w:r>
        <w:rPr>
          <w:rFonts w:ascii="宋体" w:eastAsia="宋体" w:hAnsi="宋体" w:cs="宋体" w:hint="eastAsia"/>
          <w:color w:val="000000"/>
          <w:sz w:val="24"/>
          <w:shd w:val="clear" w:color="auto" w:fill="FFFFFF"/>
        </w:rPr>
        <w:t>PTFE</w:t>
      </w:r>
      <w:r>
        <w:rPr>
          <w:rFonts w:ascii="宋体" w:eastAsia="宋体" w:hAnsi="宋体" w:cs="宋体" w:hint="eastAsia"/>
          <w:color w:val="000000"/>
          <w:sz w:val="24"/>
          <w:shd w:val="clear" w:color="auto" w:fill="FFFFFF"/>
        </w:rPr>
        <w:t>材质；</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.2 </w:t>
      </w:r>
      <w:r>
        <w:rPr>
          <w:rFonts w:ascii="宋体" w:eastAsia="宋体" w:hAnsi="宋体" w:cs="宋体" w:hint="eastAsia"/>
          <w:color w:val="000000"/>
          <w:sz w:val="24"/>
          <w:shd w:val="clear" w:color="auto" w:fill="FFFFFF"/>
        </w:rPr>
        <w:t>操作界面：</w:t>
      </w:r>
      <w:r>
        <w:rPr>
          <w:rFonts w:ascii="宋体" w:eastAsia="宋体" w:hAnsi="宋体" w:cs="宋体" w:hint="eastAsia"/>
          <w:color w:val="000000"/>
          <w:sz w:val="24"/>
          <w:shd w:val="clear" w:color="auto" w:fill="FFFFFF"/>
        </w:rPr>
        <w:t>7</w:t>
      </w:r>
      <w:r>
        <w:rPr>
          <w:rFonts w:ascii="宋体" w:eastAsia="宋体" w:hAnsi="宋体" w:cs="宋体" w:hint="eastAsia"/>
          <w:color w:val="000000"/>
          <w:sz w:val="24"/>
          <w:shd w:val="clear" w:color="auto" w:fill="FFFFFF"/>
        </w:rPr>
        <w:t>英寸彩色触摸屏，专有</w:t>
      </w:r>
      <w:r>
        <w:rPr>
          <w:rFonts w:ascii="宋体" w:eastAsia="宋体" w:hAnsi="宋体" w:cs="宋体" w:hint="eastAsia"/>
          <w:color w:val="000000"/>
          <w:sz w:val="24"/>
          <w:shd w:val="clear" w:color="auto" w:fill="FFFFFF"/>
        </w:rPr>
        <w:t>APP</w:t>
      </w:r>
      <w:r>
        <w:rPr>
          <w:rFonts w:ascii="宋体" w:eastAsia="宋体" w:hAnsi="宋体" w:cs="宋体" w:hint="eastAsia"/>
          <w:color w:val="000000"/>
          <w:sz w:val="24"/>
          <w:shd w:val="clear" w:color="auto" w:fill="FFFFFF"/>
        </w:rPr>
        <w:t>可在移动设备上进行萃取远程监视及数据处理，萃取报告可从设备中传输到移动设备及电脑软件；</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.3 </w:t>
      </w:r>
      <w:r>
        <w:rPr>
          <w:rFonts w:ascii="宋体" w:eastAsia="宋体" w:hAnsi="宋体" w:cs="宋体" w:hint="eastAsia"/>
          <w:color w:val="000000"/>
          <w:sz w:val="24"/>
          <w:shd w:val="clear" w:color="auto" w:fill="FFFFFF"/>
        </w:rPr>
        <w:t>内置标准索氏萃取法、连续萃取法；</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.4 </w:t>
      </w:r>
      <w:r>
        <w:rPr>
          <w:rFonts w:ascii="宋体" w:eastAsia="宋体" w:hAnsi="宋体" w:cs="宋体" w:hint="eastAsia"/>
          <w:color w:val="000000"/>
          <w:sz w:val="24"/>
          <w:shd w:val="clear" w:color="auto" w:fill="FFFFFF"/>
        </w:rPr>
        <w:t>可选择</w:t>
      </w:r>
      <w:r>
        <w:rPr>
          <w:rFonts w:ascii="宋体" w:eastAsia="宋体" w:hAnsi="宋体" w:cs="宋体" w:hint="eastAsia"/>
          <w:color w:val="000000"/>
          <w:sz w:val="24"/>
          <w:shd w:val="clear" w:color="auto" w:fill="FFFFFF"/>
        </w:rPr>
        <w:t>LSV</w:t>
      </w:r>
      <w:r>
        <w:rPr>
          <w:rFonts w:ascii="宋体" w:eastAsia="宋体" w:hAnsi="宋体" w:cs="宋体" w:hint="eastAsia"/>
          <w:color w:val="000000"/>
          <w:sz w:val="24"/>
          <w:shd w:val="clear" w:color="auto" w:fill="FFFFFF"/>
        </w:rPr>
        <w:t>玻璃组件配有更大的萃取腔和烧杯，可加入更多样品以实现分析物检测极限，主要玻璃部件的容量均增大</w:t>
      </w:r>
      <w:r>
        <w:rPr>
          <w:rFonts w:ascii="宋体" w:eastAsia="宋体" w:hAnsi="宋体" w:cs="宋体" w:hint="eastAsia"/>
          <w:color w:val="000000"/>
          <w:sz w:val="24"/>
          <w:shd w:val="clear" w:color="auto" w:fill="FFFFFF"/>
        </w:rPr>
        <w:t>60%</w:t>
      </w:r>
      <w:r>
        <w:rPr>
          <w:rFonts w:ascii="宋体" w:eastAsia="宋体" w:hAnsi="宋体" w:cs="宋体" w:hint="eastAsia"/>
          <w:color w:val="000000"/>
          <w:sz w:val="24"/>
          <w:shd w:val="clear" w:color="auto" w:fill="FFFFFF"/>
        </w:rPr>
        <w:t>；</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.5 </w:t>
      </w:r>
      <w:r>
        <w:rPr>
          <w:rFonts w:ascii="宋体" w:eastAsia="宋体" w:hAnsi="宋体" w:cs="宋体" w:hint="eastAsia"/>
          <w:color w:val="000000"/>
          <w:sz w:val="24"/>
          <w:shd w:val="clear" w:color="auto" w:fill="FFFFFF"/>
        </w:rPr>
        <w:t>实验过程包括萃取、淋洗和干燥三步；</w:t>
      </w:r>
    </w:p>
    <w:p w:rsidR="00F16787" w:rsidRDefault="00E71A07" w:rsidP="00D32DC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.6 </w:t>
      </w:r>
      <w:r>
        <w:rPr>
          <w:rFonts w:ascii="宋体" w:eastAsia="宋体" w:hAnsi="宋体" w:cs="宋体" w:hint="eastAsia"/>
          <w:color w:val="000000"/>
          <w:sz w:val="24"/>
          <w:shd w:val="clear" w:color="auto" w:fill="FFFFFF"/>
        </w:rPr>
        <w:t>萃取过程要求：仪器萃取过程与手工索氏抽提管萃取过程原理相同。底部烧杯中的溶剂受热蒸发，被上部的冷凝器冷凝回落到萃取腔中与样品萃取，萃取腔中的溶剂慢慢积累，当达到液位后溶剂回流到底部的烧杯中，完成一次循环，反复多次，直至完成萃取过程，实验过程既可以设定萃取时间，也可以设定循环次数；</w:t>
      </w:r>
    </w:p>
    <w:p w:rsidR="00F16787" w:rsidRDefault="00E71A07" w:rsidP="00D32DC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 xml:space="preserve">2.7 </w:t>
      </w:r>
      <w:r>
        <w:rPr>
          <w:rFonts w:ascii="宋体" w:eastAsia="宋体" w:hAnsi="宋体" w:cs="宋体" w:hint="eastAsia"/>
          <w:color w:val="000000"/>
          <w:sz w:val="24"/>
          <w:shd w:val="clear" w:color="auto" w:fill="FFFFFF"/>
        </w:rPr>
        <w:t>提供六个独立的萃取位置，可实现单独过程控制，也可同时运行不同的萃取方法、使用不同的萃取溶剂；</w:t>
      </w:r>
      <w:r>
        <w:rPr>
          <w:rFonts w:ascii="宋体" w:eastAsia="宋体" w:hAnsi="宋体" w:cs="宋体" w:hint="eastAsia"/>
          <w:color w:val="000000"/>
          <w:sz w:val="24"/>
          <w:shd w:val="clear" w:color="auto" w:fill="FFFFFF"/>
        </w:rPr>
        <w:t xml:space="preserve"> </w:t>
      </w:r>
    </w:p>
    <w:p w:rsidR="00F16787" w:rsidRDefault="00E71A07" w:rsidP="00D32DC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.8 </w:t>
      </w:r>
      <w:r>
        <w:rPr>
          <w:rFonts w:ascii="宋体" w:eastAsia="宋体" w:hAnsi="宋体" w:cs="宋体" w:hint="eastAsia"/>
          <w:color w:val="000000"/>
          <w:sz w:val="24"/>
          <w:shd w:val="clear" w:color="auto" w:fill="FFFFFF"/>
        </w:rPr>
        <w:t>每道拥有独立液位传感器，根据样品量调节的液位传感器，可灵活调整索氏萃取法的循环时间，以符合标准规定的萃取流程要求；</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.9 </w:t>
      </w:r>
      <w:r>
        <w:rPr>
          <w:rFonts w:ascii="宋体" w:eastAsia="宋体" w:hAnsi="宋体" w:cs="宋体" w:hint="eastAsia"/>
          <w:color w:val="000000"/>
          <w:sz w:val="24"/>
          <w:shd w:val="clear" w:color="auto" w:fill="FFFFFF"/>
        </w:rPr>
        <w:t>全自动系统，创新的法兰</w:t>
      </w:r>
      <w:r>
        <w:rPr>
          <w:rFonts w:ascii="宋体" w:eastAsia="宋体" w:hAnsi="宋体" w:cs="宋体" w:hint="eastAsia"/>
          <w:color w:val="000000"/>
          <w:sz w:val="24"/>
          <w:shd w:val="clear" w:color="auto" w:fill="FFFFFF"/>
        </w:rPr>
        <w:t>Z-</w:t>
      </w:r>
      <w:r>
        <w:rPr>
          <w:rFonts w:ascii="宋体" w:eastAsia="宋体" w:hAnsi="宋体" w:cs="宋体" w:hint="eastAsia"/>
          <w:color w:val="000000"/>
          <w:sz w:val="24"/>
          <w:shd w:val="clear" w:color="auto" w:fill="FFFFFF"/>
        </w:rPr>
        <w:t>密封系统，密封性良好，极大降低溶剂损失，溶剂回收率＞</w:t>
      </w:r>
      <w:r>
        <w:rPr>
          <w:rFonts w:ascii="宋体" w:eastAsia="宋体" w:hAnsi="宋体" w:cs="宋体" w:hint="eastAsia"/>
          <w:color w:val="000000"/>
          <w:sz w:val="24"/>
          <w:shd w:val="clear" w:color="auto" w:fill="FFFFFF"/>
        </w:rPr>
        <w:t>90%</w:t>
      </w:r>
      <w:r>
        <w:rPr>
          <w:rFonts w:ascii="宋体" w:eastAsia="宋体" w:hAnsi="宋体" w:cs="宋体" w:hint="eastAsia"/>
          <w:color w:val="000000"/>
          <w:sz w:val="24"/>
          <w:shd w:val="clear" w:color="auto" w:fill="FFFFFF"/>
        </w:rPr>
        <w:t>；</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.10 </w:t>
      </w:r>
      <w:r>
        <w:rPr>
          <w:rFonts w:ascii="宋体" w:eastAsia="宋体" w:hAnsi="宋体" w:cs="宋体" w:hint="eastAsia"/>
          <w:color w:val="000000"/>
          <w:sz w:val="24"/>
          <w:shd w:val="clear" w:color="auto" w:fill="FFFFFF"/>
        </w:rPr>
        <w:t>溶剂自动回收到可拆卸的溶剂回收瓶中，可重复使用，极大降低成本；</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lastRenderedPageBreak/>
        <w:t>2</w:t>
      </w:r>
      <w:r>
        <w:rPr>
          <w:rFonts w:ascii="宋体" w:eastAsia="宋体" w:hAnsi="宋体" w:cs="宋体" w:hint="eastAsia"/>
          <w:color w:val="000000"/>
          <w:sz w:val="24"/>
          <w:shd w:val="clear" w:color="auto" w:fill="FFFFFF"/>
        </w:rPr>
        <w:t xml:space="preserve">.11 </w:t>
      </w:r>
      <w:r>
        <w:rPr>
          <w:rFonts w:ascii="宋体" w:eastAsia="宋体" w:hAnsi="宋体" w:cs="宋体" w:hint="eastAsia"/>
          <w:color w:val="000000"/>
          <w:sz w:val="24"/>
          <w:shd w:val="clear" w:color="auto" w:fill="FFFFFF"/>
        </w:rPr>
        <w:t>烧杯底部独特的磨砂设计，防止溶剂爆沸，无需沸石；</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.12 </w:t>
      </w:r>
      <w:r>
        <w:rPr>
          <w:rFonts w:ascii="宋体" w:eastAsia="宋体" w:hAnsi="宋体" w:cs="宋体" w:hint="eastAsia"/>
          <w:color w:val="000000"/>
          <w:sz w:val="24"/>
          <w:shd w:val="clear" w:color="auto" w:fill="FFFFFF"/>
        </w:rPr>
        <w:t>拥有可重复使用的砂芯样品杯，可替代一次性的纸滤筒，节约实验成本；</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.13 </w:t>
      </w:r>
      <w:r>
        <w:rPr>
          <w:rFonts w:ascii="宋体" w:eastAsia="宋体" w:hAnsi="宋体" w:cs="宋体" w:hint="eastAsia"/>
          <w:color w:val="000000"/>
          <w:sz w:val="24"/>
          <w:shd w:val="clear" w:color="auto" w:fill="FFFFFF"/>
        </w:rPr>
        <w:t>仪器上凡与样品接触的部位均采用耐腐蚀，无污染，抗高温的材料，无污染样品风险；</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.14 </w:t>
      </w:r>
      <w:r>
        <w:rPr>
          <w:rFonts w:ascii="宋体" w:eastAsia="宋体" w:hAnsi="宋体" w:cs="宋体" w:hint="eastAsia"/>
          <w:color w:val="000000"/>
          <w:sz w:val="24"/>
          <w:shd w:val="clear" w:color="auto" w:fill="FFFFFF"/>
        </w:rPr>
        <w:t>安全保护功能：防护罩确保操作者安全，运行过程中有防护状态提示；</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.15 </w:t>
      </w:r>
      <w:r>
        <w:rPr>
          <w:rFonts w:ascii="宋体" w:eastAsia="宋体" w:hAnsi="宋体" w:cs="宋体" w:hint="eastAsia"/>
          <w:color w:val="000000"/>
          <w:sz w:val="24"/>
          <w:shd w:val="clear" w:color="auto" w:fill="FFFFFF"/>
        </w:rPr>
        <w:t>自动监控：具有冷却水流量传感器实</w:t>
      </w:r>
      <w:r>
        <w:rPr>
          <w:rFonts w:ascii="宋体" w:eastAsia="宋体" w:hAnsi="宋体" w:cs="宋体" w:hint="eastAsia"/>
          <w:color w:val="000000"/>
          <w:sz w:val="24"/>
          <w:shd w:val="clear" w:color="auto" w:fill="FFFFFF"/>
        </w:rPr>
        <w:t>现冷却水流量监控；具有溶剂杯在位传感器确认溶剂杯是否在位；温度传感器监控溶剂量；具有过热保护；</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.16 </w:t>
      </w:r>
      <w:r>
        <w:rPr>
          <w:rFonts w:ascii="宋体" w:eastAsia="宋体" w:hAnsi="宋体" w:cs="宋体" w:hint="eastAsia"/>
          <w:color w:val="000000"/>
          <w:sz w:val="24"/>
          <w:shd w:val="clear" w:color="auto" w:fill="FFFFFF"/>
        </w:rPr>
        <w:t>溶剂杯液位传感器可始终保证烧杯中只剩下极少量的溶剂，从而实现最佳的分析物回收率和安全性；</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.17 </w:t>
      </w:r>
      <w:r>
        <w:rPr>
          <w:rFonts w:ascii="宋体" w:eastAsia="宋体" w:hAnsi="宋体" w:cs="宋体" w:hint="eastAsia"/>
          <w:color w:val="000000"/>
          <w:sz w:val="24"/>
          <w:shd w:val="clear" w:color="auto" w:fill="FFFFFF"/>
        </w:rPr>
        <w:t>整个萃取过程完全可见，玻璃组件可轻松取放和拆卸，以便进行清洁，可在烘箱中</w:t>
      </w:r>
      <w:r>
        <w:rPr>
          <w:rFonts w:ascii="宋体" w:eastAsia="宋体" w:hAnsi="宋体" w:cs="宋体" w:hint="eastAsia"/>
          <w:color w:val="000000"/>
          <w:sz w:val="24"/>
          <w:shd w:val="clear" w:color="auto" w:fill="FFFFFF"/>
        </w:rPr>
        <w:t>450</w:t>
      </w:r>
      <w:r>
        <w:rPr>
          <w:rFonts w:ascii="宋体" w:eastAsia="宋体" w:hAnsi="宋体" w:cs="宋体" w:hint="eastAsia"/>
          <w:color w:val="000000"/>
          <w:sz w:val="24"/>
          <w:shd w:val="clear" w:color="auto" w:fill="FFFFFF"/>
        </w:rPr>
        <w:t>℃温度下烘烤去除污染物；</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 xml:space="preserve">.18 </w:t>
      </w:r>
      <w:r>
        <w:rPr>
          <w:rFonts w:ascii="宋体" w:eastAsia="宋体" w:hAnsi="宋体" w:cs="宋体" w:hint="eastAsia"/>
          <w:color w:val="000000"/>
          <w:sz w:val="24"/>
          <w:shd w:val="clear" w:color="auto" w:fill="FFFFFF"/>
        </w:rPr>
        <w:t>玻璃冷凝单元采用螺旋双盘管设计，增加冷凝面积，顶部可随时添加补充溶剂；</w:t>
      </w:r>
    </w:p>
    <w:p w:rsidR="00F16787" w:rsidRDefault="00E71A07" w:rsidP="00D32DCB">
      <w:pPr>
        <w:spacing w:line="340" w:lineRule="exact"/>
        <w:ind w:firstLineChars="200" w:firstLine="480"/>
        <w:rPr>
          <w:rFonts w:ascii="宋体" w:eastAsia="宋体" w:hAnsi="宋体" w:cs="宋体"/>
          <w:color w:val="000000"/>
          <w:sz w:val="24"/>
          <w:shd w:val="clear" w:color="auto" w:fill="FFFFFF"/>
        </w:rPr>
      </w:pPr>
      <w:bookmarkStart w:id="0" w:name="_GoBack"/>
      <w:bookmarkEnd w:id="0"/>
      <w:r>
        <w:rPr>
          <w:rFonts w:ascii="宋体" w:eastAsia="宋体" w:hAnsi="宋体" w:cs="宋体" w:hint="eastAsia"/>
          <w:color w:val="000000"/>
          <w:sz w:val="24"/>
          <w:shd w:val="clear" w:color="auto" w:fill="FFFFFF"/>
        </w:rPr>
        <w:t>2</w:t>
      </w:r>
      <w:r>
        <w:rPr>
          <w:rFonts w:ascii="宋体" w:eastAsia="宋体" w:hAnsi="宋体" w:cs="宋体"/>
          <w:color w:val="000000"/>
          <w:sz w:val="24"/>
          <w:shd w:val="clear" w:color="auto" w:fill="FFFFFF"/>
        </w:rPr>
        <w:t xml:space="preserve">.19 </w:t>
      </w:r>
      <w:r>
        <w:rPr>
          <w:rFonts w:ascii="宋体" w:eastAsia="宋体" w:hAnsi="宋体" w:cs="宋体" w:hint="eastAsia"/>
          <w:color w:val="000000"/>
          <w:sz w:val="24"/>
          <w:shd w:val="clear" w:color="auto" w:fill="FFFFFF"/>
        </w:rPr>
        <w:t>上、下加热盘设计，溶剂加热盘和样品仓加热盘独立工作，萃取时可保证始终是干净的溶剂浸泡样品，提高样品提取效率和</w:t>
      </w:r>
      <w:r>
        <w:rPr>
          <w:rFonts w:ascii="宋体" w:eastAsia="宋体" w:hAnsi="宋体" w:cs="宋体" w:hint="eastAsia"/>
          <w:color w:val="000000"/>
          <w:sz w:val="24"/>
          <w:shd w:val="clear" w:color="auto" w:fill="FFFFFF"/>
        </w:rPr>
        <w:t>回收率。</w:t>
      </w:r>
    </w:p>
    <w:p w:rsidR="00F16787" w:rsidRDefault="00F16787">
      <w:pPr>
        <w:spacing w:line="340" w:lineRule="exact"/>
        <w:ind w:firstLineChars="200" w:firstLine="480"/>
        <w:rPr>
          <w:rFonts w:ascii="宋体" w:eastAsia="宋体" w:hAnsi="宋体" w:cs="宋体"/>
          <w:color w:val="000000"/>
          <w:sz w:val="24"/>
          <w:shd w:val="clear" w:color="auto" w:fill="FFFFFF"/>
        </w:rPr>
      </w:pPr>
    </w:p>
    <w:p w:rsidR="00F16787" w:rsidRDefault="00E71A07">
      <w:pPr>
        <w:spacing w:line="340" w:lineRule="exact"/>
        <w:ind w:firstLineChars="200" w:firstLine="482"/>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t>（三）服务要求</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w:t>
      </w:r>
      <w:r>
        <w:rPr>
          <w:rFonts w:ascii="宋体" w:eastAsia="宋体" w:hAnsi="宋体" w:cs="宋体" w:hint="eastAsia"/>
          <w:color w:val="000000"/>
          <w:sz w:val="24"/>
          <w:shd w:val="clear" w:color="auto" w:fill="FFFFFF"/>
        </w:rPr>
        <w:t>供应商应按合同规定交货期限交货。货到用户现场后，双方共同开箱验货，清点货物，供应商应保证货物完整无损。</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2.</w:t>
      </w:r>
      <w:r>
        <w:rPr>
          <w:rFonts w:ascii="宋体" w:eastAsia="宋体" w:hAnsi="宋体" w:cs="宋体" w:hint="eastAsia"/>
          <w:color w:val="000000"/>
          <w:sz w:val="24"/>
          <w:shd w:val="clear" w:color="auto" w:fill="FFFFFF"/>
        </w:rPr>
        <w:t>货交用户后，由用户通知供应商安装时间，供应商应在接到通知后为用户进行安装。用户需按照供应商提供的安装要求准备好系统安装条件。</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3.</w:t>
      </w:r>
      <w:r>
        <w:rPr>
          <w:rFonts w:ascii="宋体" w:eastAsia="宋体" w:hAnsi="宋体" w:cs="宋体" w:hint="eastAsia"/>
          <w:color w:val="000000"/>
          <w:sz w:val="24"/>
          <w:shd w:val="clear" w:color="auto" w:fill="FFFFFF"/>
        </w:rPr>
        <w:t>供应商提供的标准安装的服务内容包括：（</w:t>
      </w:r>
      <w:r>
        <w:rPr>
          <w:rFonts w:ascii="宋体" w:eastAsia="宋体" w:hAnsi="宋体" w:cs="宋体" w:hint="eastAsia"/>
          <w:color w:val="000000"/>
          <w:sz w:val="24"/>
          <w:shd w:val="clear" w:color="auto" w:fill="FFFFFF"/>
        </w:rPr>
        <w:t>1</w:t>
      </w:r>
      <w:r>
        <w:rPr>
          <w:rFonts w:ascii="宋体" w:eastAsia="宋体" w:hAnsi="宋体" w:cs="宋体" w:hint="eastAsia"/>
          <w:color w:val="000000"/>
          <w:sz w:val="24"/>
          <w:shd w:val="clear" w:color="auto" w:fill="FFFFFF"/>
        </w:rPr>
        <w:t>）仪器的安装，（</w:t>
      </w:r>
      <w:r>
        <w:rPr>
          <w:rFonts w:ascii="宋体" w:eastAsia="宋体" w:hAnsi="宋体" w:cs="宋体" w:hint="eastAsia"/>
          <w:color w:val="000000"/>
          <w:sz w:val="24"/>
          <w:shd w:val="clear" w:color="auto" w:fill="FFFFFF"/>
        </w:rPr>
        <w:t>2</w:t>
      </w:r>
      <w:r>
        <w:rPr>
          <w:rFonts w:ascii="宋体" w:eastAsia="宋体" w:hAnsi="宋体" w:cs="宋体" w:hint="eastAsia"/>
          <w:color w:val="000000"/>
          <w:sz w:val="24"/>
          <w:shd w:val="clear" w:color="auto" w:fill="FFFFFF"/>
        </w:rPr>
        <w:t>）操作软件的培训。</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4.</w:t>
      </w:r>
      <w:r>
        <w:rPr>
          <w:rFonts w:ascii="宋体" w:eastAsia="宋体" w:hAnsi="宋体" w:cs="宋体" w:hint="eastAsia"/>
          <w:color w:val="000000"/>
          <w:sz w:val="24"/>
          <w:shd w:val="clear" w:color="auto" w:fill="FFFFFF"/>
        </w:rPr>
        <w:t>安装调试完毕后，由双方共同验收。在确认仪器运转正常后，由双方签发验收报告。设备免费保修期（即质保期）至少一年。</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5.</w:t>
      </w:r>
      <w:r>
        <w:rPr>
          <w:rFonts w:ascii="宋体" w:eastAsia="宋体" w:hAnsi="宋体" w:cs="宋体" w:hint="eastAsia"/>
          <w:color w:val="000000"/>
          <w:sz w:val="24"/>
          <w:shd w:val="clear" w:color="auto" w:fill="FFFFFF"/>
        </w:rPr>
        <w:t>在仪器安装现场，供应商应用工程师将提供现场培训，培训内容包括</w:t>
      </w:r>
      <w:r>
        <w:rPr>
          <w:rFonts w:ascii="宋体" w:eastAsia="宋体" w:hAnsi="宋体" w:cs="宋体" w:hint="eastAsia"/>
          <w:color w:val="000000"/>
          <w:sz w:val="24"/>
          <w:shd w:val="clear" w:color="auto" w:fill="FFFFFF"/>
        </w:rPr>
        <w:t>：</w:t>
      </w:r>
      <w:r>
        <w:rPr>
          <w:rFonts w:ascii="宋体" w:eastAsia="宋体" w:hAnsi="宋体" w:cs="宋体" w:hint="eastAsia"/>
          <w:color w:val="000000"/>
          <w:sz w:val="24"/>
          <w:shd w:val="clear" w:color="auto" w:fill="FFFFFF"/>
        </w:rPr>
        <w:t>仪器原理、使用、维修、保养等，确保客户能够正确使用该仪器，并能自行建立方法</w:t>
      </w:r>
      <w:r>
        <w:rPr>
          <w:rFonts w:ascii="宋体" w:eastAsia="宋体" w:hAnsi="宋体" w:cs="宋体" w:hint="eastAsia"/>
          <w:color w:val="000000"/>
          <w:sz w:val="24"/>
          <w:shd w:val="clear" w:color="auto" w:fill="FFFFFF"/>
        </w:rPr>
        <w:t>，</w:t>
      </w:r>
      <w:r>
        <w:rPr>
          <w:rFonts w:ascii="宋体" w:eastAsia="宋体" w:hAnsi="宋体" w:cs="宋体" w:hint="eastAsia"/>
          <w:color w:val="000000"/>
          <w:sz w:val="24"/>
          <w:shd w:val="clear" w:color="auto" w:fill="FFFFFF"/>
        </w:rPr>
        <w:t>进行常规维修保养。</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6.</w:t>
      </w:r>
      <w:r>
        <w:rPr>
          <w:rFonts w:ascii="宋体" w:eastAsia="宋体" w:hAnsi="宋体" w:cs="宋体" w:hint="eastAsia"/>
          <w:color w:val="000000"/>
          <w:sz w:val="24"/>
          <w:shd w:val="clear" w:color="auto" w:fill="FFFFFF"/>
        </w:rPr>
        <w:t>用户所购买仪器自安装日起，供应商无偿为用户提供免费的技术支持服务。供应商的技术支持人员将在时间允许的情况下，通过电子邮件、电话等的方式对用户的支持请求进行回复。</w:t>
      </w:r>
    </w:p>
    <w:p w:rsidR="00F16787" w:rsidRDefault="00E71A07">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7.</w:t>
      </w:r>
      <w:r>
        <w:rPr>
          <w:rFonts w:ascii="宋体" w:eastAsia="宋体" w:hAnsi="宋体" w:cs="宋体" w:hint="eastAsia"/>
          <w:color w:val="000000"/>
          <w:sz w:val="24"/>
          <w:shd w:val="clear" w:color="auto" w:fill="FFFFFF"/>
        </w:rPr>
        <w:t>用户在仪器使用过程中遇到问题，厂家技术应用工程师将在第一时间内通过电话帮助客户解决问题。如果通过电话仍然无法排除故障，厂家在</w:t>
      </w:r>
      <w:r>
        <w:rPr>
          <w:rFonts w:ascii="宋体" w:eastAsia="宋体" w:hAnsi="宋体" w:cs="宋体" w:hint="eastAsia"/>
          <w:color w:val="000000"/>
          <w:sz w:val="24"/>
          <w:shd w:val="clear" w:color="auto" w:fill="FFFFFF"/>
        </w:rPr>
        <w:t>2</w:t>
      </w:r>
      <w:r>
        <w:rPr>
          <w:rFonts w:ascii="宋体" w:eastAsia="宋体" w:hAnsi="宋体" w:cs="宋体" w:hint="eastAsia"/>
          <w:color w:val="000000"/>
          <w:sz w:val="24"/>
          <w:shd w:val="clear" w:color="auto" w:fill="FFFFFF"/>
        </w:rPr>
        <w:t>个小时内做出响应，并确保技术应用工程师或维修工程师在</w:t>
      </w:r>
      <w:r>
        <w:rPr>
          <w:rFonts w:ascii="宋体" w:eastAsia="宋体" w:hAnsi="宋体" w:cs="宋体"/>
          <w:color w:val="000000"/>
          <w:sz w:val="24"/>
          <w:shd w:val="clear" w:color="auto" w:fill="FFFFFF"/>
        </w:rPr>
        <w:t>4</w:t>
      </w:r>
      <w:r>
        <w:rPr>
          <w:rFonts w:ascii="宋体" w:eastAsia="宋体" w:hAnsi="宋体" w:cs="宋体"/>
          <w:color w:val="000000"/>
          <w:sz w:val="24"/>
          <w:shd w:val="clear" w:color="auto" w:fill="FFFFFF"/>
        </w:rPr>
        <w:t>8</w:t>
      </w:r>
      <w:r>
        <w:rPr>
          <w:rFonts w:ascii="宋体" w:eastAsia="宋体" w:hAnsi="宋体" w:cs="宋体" w:hint="eastAsia"/>
          <w:color w:val="000000"/>
          <w:sz w:val="24"/>
          <w:shd w:val="clear" w:color="auto" w:fill="FFFFFF"/>
        </w:rPr>
        <w:t>小时内到达现场。</w:t>
      </w:r>
    </w:p>
    <w:p w:rsidR="00F16787" w:rsidRDefault="00E71A07">
      <w:pPr>
        <w:spacing w:line="340" w:lineRule="exact"/>
        <w:ind w:firstLineChars="200" w:firstLine="480"/>
        <w:rPr>
          <w:b/>
          <w:color w:val="000000"/>
          <w:sz w:val="24"/>
          <w:shd w:val="clear" w:color="auto" w:fill="FFFFFF"/>
        </w:rPr>
      </w:pPr>
      <w:r>
        <w:rPr>
          <w:rFonts w:ascii="宋体" w:eastAsia="宋体" w:hAnsi="宋体" w:cs="宋体" w:hint="eastAsia"/>
          <w:color w:val="000000"/>
          <w:sz w:val="24"/>
          <w:shd w:val="clear" w:color="auto" w:fill="FFFFFF"/>
        </w:rPr>
        <w:t>8.</w:t>
      </w:r>
      <w:r>
        <w:rPr>
          <w:rFonts w:ascii="宋体" w:eastAsia="宋体" w:hAnsi="宋体" w:cs="宋体" w:hint="eastAsia"/>
          <w:color w:val="000000"/>
          <w:sz w:val="24"/>
          <w:shd w:val="clear" w:color="auto" w:fill="FFFFFF"/>
        </w:rPr>
        <w:t>根据用户需求举办现场培训，帮助用户提高日常基本维护技能和系统的操作、管理满足工作的需要。提供至少</w:t>
      </w:r>
      <w:r>
        <w:rPr>
          <w:rFonts w:ascii="宋体" w:eastAsia="宋体" w:hAnsi="宋体" w:cs="宋体"/>
          <w:color w:val="000000"/>
          <w:sz w:val="24"/>
          <w:shd w:val="clear" w:color="auto" w:fill="FFFFFF"/>
        </w:rPr>
        <w:t>2</w:t>
      </w:r>
      <w:r>
        <w:rPr>
          <w:rFonts w:ascii="宋体" w:eastAsia="宋体" w:hAnsi="宋体" w:cs="宋体" w:hint="eastAsia"/>
          <w:color w:val="000000"/>
          <w:sz w:val="24"/>
          <w:shd w:val="clear" w:color="auto" w:fill="FFFFFF"/>
        </w:rPr>
        <w:t>名设备制造商国内培训基地的培训名额（培训费用由供货商支付，住宿和差旅费用户自理），能够帮助用户建立所需实验方法，与用户共同探讨使用过程中遇到的技术问题，回答用户在仪器日常维护中所可能发生的各种疑难咨询。</w:t>
      </w:r>
    </w:p>
    <w:p w:rsidR="00F16787" w:rsidRDefault="00E71A07">
      <w:pPr>
        <w:spacing w:line="340" w:lineRule="exact"/>
        <w:ind w:firstLineChars="200" w:firstLine="48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9.</w:t>
      </w:r>
      <w:r>
        <w:rPr>
          <w:rFonts w:ascii="Times New Roman" w:hAnsi="Times New Roman" w:cs="Times New Roman"/>
          <w:color w:val="000000"/>
          <w:sz w:val="24"/>
          <w:shd w:val="clear" w:color="auto" w:fill="FFFFFF"/>
        </w:rPr>
        <w:t>仪器出现故障时，买方第一时间联系厂家技术工程师。若在线无法排除故</w:t>
      </w:r>
      <w:r>
        <w:rPr>
          <w:rFonts w:ascii="Times New Roman" w:hAnsi="Times New Roman" w:cs="Times New Roman"/>
          <w:color w:val="000000"/>
          <w:sz w:val="24"/>
          <w:shd w:val="clear" w:color="auto" w:fill="FFFFFF"/>
        </w:rPr>
        <w:lastRenderedPageBreak/>
        <w:t>障，则买方联系代理协调仪器厂家上门维修事宜，保修期内差旅费和备品备件费用由仪器代理商承担。从仪器报修日到恢复正常使用日的修理周期为</w:t>
      </w:r>
      <w:r>
        <w:rPr>
          <w:rFonts w:ascii="Times New Roman" w:hAnsi="Times New Roman" w:cs="Times New Roman"/>
          <w:color w:val="000000"/>
          <w:sz w:val="24"/>
          <w:shd w:val="clear" w:color="auto" w:fill="FFFFFF"/>
        </w:rPr>
        <w:t xml:space="preserve"> 10</w:t>
      </w:r>
      <w:r>
        <w:rPr>
          <w:rFonts w:ascii="Times New Roman" w:hAnsi="Times New Roman" w:cs="Times New Roman"/>
          <w:color w:val="000000"/>
          <w:sz w:val="24"/>
          <w:shd w:val="clear" w:color="auto" w:fill="FFFFFF"/>
        </w:rPr>
        <w:t>个工作日，超出</w:t>
      </w:r>
      <w:r>
        <w:rPr>
          <w:rFonts w:ascii="Times New Roman" w:hAnsi="Times New Roman" w:cs="Times New Roman"/>
          <w:color w:val="000000"/>
          <w:sz w:val="24"/>
          <w:shd w:val="clear" w:color="auto" w:fill="FFFFFF"/>
        </w:rPr>
        <w:t>10</w:t>
      </w:r>
      <w:r>
        <w:rPr>
          <w:rFonts w:ascii="Times New Roman" w:hAnsi="Times New Roman" w:cs="Times New Roman"/>
          <w:color w:val="000000"/>
          <w:sz w:val="24"/>
          <w:shd w:val="clear" w:color="auto" w:fill="FFFFFF"/>
        </w:rPr>
        <w:t>个工作日，买方需要测试的样品将委托第三方检测机构进行检测分析，期间产生的邮寄费、测试费等所有费用由仪器厂家承担。</w:t>
      </w:r>
    </w:p>
    <w:sectPr w:rsidR="00F1678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A07" w:rsidRDefault="00E71A07">
      <w:r>
        <w:separator/>
      </w:r>
    </w:p>
  </w:endnote>
  <w:endnote w:type="continuationSeparator" w:id="0">
    <w:p w:rsidR="00E71A07" w:rsidRDefault="00E7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方正舒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87" w:rsidRDefault="00E71A07">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6787" w:rsidRDefault="00E71A07">
                          <w:pPr>
                            <w:pStyle w:val="a3"/>
                          </w:pPr>
                          <w:r>
                            <w:fldChar w:fldCharType="begin"/>
                          </w:r>
                          <w:r>
                            <w:instrText xml:space="preserve"> PAGE  \* MERGE</w:instrText>
                          </w:r>
                          <w:r>
                            <w:instrText xml:space="preserve">FORMAT </w:instrText>
                          </w:r>
                          <w:r>
                            <w:fldChar w:fldCharType="separate"/>
                          </w:r>
                          <w:r w:rsidR="00D32DC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16787" w:rsidRDefault="00E71A07">
                    <w:pPr>
                      <w:pStyle w:val="a3"/>
                    </w:pPr>
                    <w:r>
                      <w:fldChar w:fldCharType="begin"/>
                    </w:r>
                    <w:r>
                      <w:instrText xml:space="preserve"> PAGE  \* MERGE</w:instrText>
                    </w:r>
                    <w:r>
                      <w:instrText xml:space="preserve">FORMAT </w:instrText>
                    </w:r>
                    <w:r>
                      <w:fldChar w:fldCharType="separate"/>
                    </w:r>
                    <w:r w:rsidR="00D32DC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A07" w:rsidRDefault="00E71A07">
      <w:r>
        <w:separator/>
      </w:r>
    </w:p>
  </w:footnote>
  <w:footnote w:type="continuationSeparator" w:id="0">
    <w:p w:rsidR="00E71A07" w:rsidRDefault="00E71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5NTJkNGIyNWI3YTNhNjJlNjAwMTRmZjIxZjY3NWQifQ=="/>
  </w:docVars>
  <w:rsids>
    <w:rsidRoot w:val="30C84A8F"/>
    <w:rsid w:val="00014526"/>
    <w:rsid w:val="00101E70"/>
    <w:rsid w:val="00201464"/>
    <w:rsid w:val="00211292"/>
    <w:rsid w:val="003A180A"/>
    <w:rsid w:val="00432528"/>
    <w:rsid w:val="0056064A"/>
    <w:rsid w:val="006C19EF"/>
    <w:rsid w:val="00745870"/>
    <w:rsid w:val="00793A3A"/>
    <w:rsid w:val="007B6995"/>
    <w:rsid w:val="007F4D1D"/>
    <w:rsid w:val="0080766F"/>
    <w:rsid w:val="0083220A"/>
    <w:rsid w:val="00872F3C"/>
    <w:rsid w:val="00927345"/>
    <w:rsid w:val="009B2DAC"/>
    <w:rsid w:val="00A76685"/>
    <w:rsid w:val="00BE342C"/>
    <w:rsid w:val="00C84509"/>
    <w:rsid w:val="00C9504A"/>
    <w:rsid w:val="00D32DCB"/>
    <w:rsid w:val="00D656FB"/>
    <w:rsid w:val="00E71A07"/>
    <w:rsid w:val="00EB7E60"/>
    <w:rsid w:val="00F16787"/>
    <w:rsid w:val="07A06D09"/>
    <w:rsid w:val="0AF06DB0"/>
    <w:rsid w:val="0CF462EF"/>
    <w:rsid w:val="1CD2683A"/>
    <w:rsid w:val="1E592455"/>
    <w:rsid w:val="23201794"/>
    <w:rsid w:val="239723B3"/>
    <w:rsid w:val="271B3DD9"/>
    <w:rsid w:val="28716708"/>
    <w:rsid w:val="29AF0AC6"/>
    <w:rsid w:val="2B724B56"/>
    <w:rsid w:val="30C84A8F"/>
    <w:rsid w:val="3522139B"/>
    <w:rsid w:val="40C33A32"/>
    <w:rsid w:val="4131264D"/>
    <w:rsid w:val="4143479A"/>
    <w:rsid w:val="47947ED7"/>
    <w:rsid w:val="483E65AE"/>
    <w:rsid w:val="4C2A6435"/>
    <w:rsid w:val="4D621908"/>
    <w:rsid w:val="52DF282A"/>
    <w:rsid w:val="775C1F10"/>
    <w:rsid w:val="7BD5403F"/>
    <w:rsid w:val="7D15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9D973"/>
  <w15:docId w15:val="{EBCA82F1-8E44-4E1B-9BC4-8E5F4804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after="150"/>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381</Words>
  <Characters>2172</Characters>
  <Application>Microsoft Office Word</Application>
  <DocSecurity>0</DocSecurity>
  <Lines>18</Lines>
  <Paragraphs>5</Paragraphs>
  <ScaleCrop>false</ScaleCrop>
  <Company>Microsoft</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原全太(Yuan Quantai 泉州科技)</cp:lastModifiedBy>
  <cp:revision>15</cp:revision>
  <dcterms:created xsi:type="dcterms:W3CDTF">2023-03-13T11:44:00Z</dcterms:created>
  <dcterms:modified xsi:type="dcterms:W3CDTF">2023-08-03T00:33:00Z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95F30BB306CC46C581E5DD560CAD271F</vt:lpwstr>
  </property>
</Properties>
</file>