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477B" w14:textId="702CB5F0" w:rsidR="008D7346" w:rsidRPr="0098691E" w:rsidRDefault="0006593F">
      <w:pPr>
        <w:jc w:val="center"/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</w:pPr>
      <w:r w:rsidRPr="0098691E"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清源创新</w:t>
      </w:r>
      <w:proofErr w:type="gramStart"/>
      <w:r w:rsidRPr="0098691E"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实验室</w:t>
      </w:r>
      <w:r w:rsidR="00FA40DA" w:rsidRPr="0098691E"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全二维</w:t>
      </w:r>
      <w:proofErr w:type="gramEnd"/>
      <w:r w:rsidR="00FA40DA" w:rsidRPr="0098691E"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气相色谱</w:t>
      </w:r>
      <w:r w:rsidRPr="0098691E">
        <w:rPr>
          <w:rFonts w:ascii="方正小标宋简体" w:eastAsia="方正小标宋简体" w:hAnsi="Arial" w:cs="Arial" w:hint="eastAsia"/>
          <w:b/>
          <w:bCs/>
          <w:color w:val="000000"/>
          <w:sz w:val="44"/>
          <w:szCs w:val="44"/>
        </w:rPr>
        <w:t>需求调研情况</w:t>
      </w:r>
    </w:p>
    <w:p w14:paraId="15022F53" w14:textId="77777777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一、仪器设备使用的项目</w:t>
      </w:r>
      <w:bookmarkStart w:id="0" w:name="_GoBack"/>
      <w:bookmarkEnd w:id="0"/>
    </w:p>
    <w:p w14:paraId="1A67AE97" w14:textId="1AC80D97" w:rsidR="00966DB5" w:rsidRPr="007D6563" w:rsidRDefault="00FA40DA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清源创新实验室小中试基地拟</w:t>
      </w:r>
      <w:proofErr w:type="gramStart"/>
      <w:r w:rsidRPr="007D6563">
        <w:rPr>
          <w:rFonts w:ascii="Arial" w:eastAsia="仿宋_GB2312" w:hAnsi="Arial" w:cs="Arial"/>
          <w:color w:val="000000"/>
          <w:sz w:val="28"/>
          <w:szCs w:val="28"/>
        </w:rPr>
        <w:t>购置全二维</w:t>
      </w:r>
      <w:proofErr w:type="gramEnd"/>
      <w:r w:rsidRPr="007D6563">
        <w:rPr>
          <w:rFonts w:ascii="Arial" w:eastAsia="仿宋_GB2312" w:hAnsi="Arial" w:cs="Arial"/>
          <w:color w:val="000000"/>
          <w:sz w:val="28"/>
          <w:szCs w:val="28"/>
        </w:rPr>
        <w:t>气相色谱，用于煤油、柴油等油品的加氢改质、加氢精制、加氢裂化和吸附分离等研究项目。</w:t>
      </w:r>
    </w:p>
    <w:p w14:paraId="5BE54485" w14:textId="68122022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二、在该项目中所承担的任务</w:t>
      </w:r>
    </w:p>
    <w:p w14:paraId="05828873" w14:textId="12D7FE90" w:rsidR="008D7346" w:rsidRPr="007D6563" w:rsidRDefault="00FA40DA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proofErr w:type="gramStart"/>
      <w:r w:rsidRPr="007D6563">
        <w:rPr>
          <w:rFonts w:ascii="Arial" w:eastAsia="仿宋_GB2312" w:hAnsi="Arial" w:cs="Arial"/>
          <w:color w:val="000000"/>
          <w:sz w:val="28"/>
          <w:szCs w:val="28"/>
        </w:rPr>
        <w:t>全二维</w:t>
      </w:r>
      <w:proofErr w:type="gramEnd"/>
      <w:r w:rsidRPr="007D6563">
        <w:rPr>
          <w:rFonts w:ascii="Arial" w:eastAsia="仿宋_GB2312" w:hAnsi="Arial" w:cs="Arial"/>
          <w:color w:val="000000"/>
          <w:sz w:val="28"/>
          <w:szCs w:val="28"/>
        </w:rPr>
        <w:t>气相色谱用于分析终馏点小于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450</w:t>
      </w:r>
      <w:r w:rsidRPr="007D6563">
        <w:rPr>
          <w:rFonts w:ascii="Arial" w:eastAsia="仿宋_GB2312" w:hAnsi="Arial" w:cs="Arial"/>
          <w:color w:val="000000"/>
          <w:sz w:val="28"/>
          <w:szCs w:val="28"/>
          <w:vertAlign w:val="superscript"/>
        </w:rPr>
        <w:t>o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C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的航空燃料、柴油族组成（</w:t>
      </w:r>
      <w:proofErr w:type="spellStart"/>
      <w:r w:rsidRPr="007D6563">
        <w:rPr>
          <w:rFonts w:ascii="Arial" w:eastAsia="仿宋_GB2312" w:hAnsi="Arial" w:cs="Arial"/>
          <w:color w:val="000000"/>
          <w:sz w:val="28"/>
          <w:szCs w:val="28"/>
        </w:rPr>
        <w:t>PiPNA</w:t>
      </w:r>
      <w:proofErr w:type="spellEnd"/>
      <w:r w:rsidRPr="007D6563">
        <w:rPr>
          <w:rFonts w:ascii="Arial" w:eastAsia="仿宋_GB2312" w:hAnsi="Arial" w:cs="Arial"/>
          <w:color w:val="000000"/>
          <w:sz w:val="28"/>
          <w:szCs w:val="28"/>
        </w:rPr>
        <w:t>），</w:t>
      </w:r>
      <w:proofErr w:type="gramStart"/>
      <w:r w:rsidRPr="007D6563">
        <w:rPr>
          <w:rFonts w:ascii="Arial" w:eastAsia="仿宋_GB2312" w:hAnsi="Arial" w:cs="Arial"/>
          <w:color w:val="000000"/>
          <w:sz w:val="28"/>
          <w:szCs w:val="28"/>
        </w:rPr>
        <w:t>包含正构烷烃</w:t>
      </w:r>
      <w:proofErr w:type="gramEnd"/>
      <w:r w:rsidRPr="007D6563">
        <w:rPr>
          <w:rFonts w:ascii="Arial" w:eastAsia="仿宋_GB2312" w:hAnsi="Arial" w:cs="Arial"/>
          <w:color w:val="000000"/>
          <w:sz w:val="28"/>
          <w:szCs w:val="28"/>
        </w:rPr>
        <w:t>、异构烷烃、环烷烃、单环芳烃、多环芳烃。</w:t>
      </w:r>
      <w:proofErr w:type="gramStart"/>
      <w:r w:rsidRPr="007D6563">
        <w:rPr>
          <w:rFonts w:ascii="Arial" w:eastAsia="仿宋_GB2312" w:hAnsi="Arial" w:cs="Arial"/>
          <w:color w:val="000000"/>
          <w:sz w:val="28"/>
          <w:szCs w:val="28"/>
        </w:rPr>
        <w:t>全二维</w:t>
      </w:r>
      <w:proofErr w:type="gramEnd"/>
      <w:r w:rsidRPr="007D6563">
        <w:rPr>
          <w:rFonts w:ascii="Arial" w:eastAsia="仿宋_GB2312" w:hAnsi="Arial" w:cs="Arial"/>
          <w:color w:val="000000"/>
          <w:sz w:val="28"/>
          <w:szCs w:val="28"/>
        </w:rPr>
        <w:t>气相色谱突破了传统单色谱柱方法的峰容量局限，高频聚焦和传送实现所有组分的分离，形成以</w:t>
      </w:r>
      <w:proofErr w:type="gramStart"/>
      <w:r w:rsidRPr="007D6563">
        <w:rPr>
          <w:rFonts w:ascii="Arial" w:eastAsia="仿宋_GB2312" w:hAnsi="Arial" w:cs="Arial"/>
          <w:color w:val="000000"/>
          <w:sz w:val="28"/>
          <w:szCs w:val="28"/>
        </w:rPr>
        <w:t>双时间</w:t>
      </w:r>
      <w:proofErr w:type="gramEnd"/>
      <w:r w:rsidRPr="007D6563">
        <w:rPr>
          <w:rFonts w:ascii="Arial" w:eastAsia="仿宋_GB2312" w:hAnsi="Arial" w:cs="Arial"/>
          <w:color w:val="000000"/>
          <w:sz w:val="28"/>
          <w:szCs w:val="28"/>
        </w:rPr>
        <w:t>坐标为平面，信号强度为高度的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3D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立体色谱图。有助于从分子水平上认识航空燃料、柴油等中间馏分油，对于油品加工技术的研究具有重大意义。该仪器能满足清源创新实验室小中试基地急剧增长的科研需求，同时可为清源创新实验室其他科研团队提供公共检测服务，促进平台建设及人才培养。</w:t>
      </w:r>
    </w:p>
    <w:p w14:paraId="7BB946FE" w14:textId="0EFCF1D6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三、国内外同类项目所用的仪器设备及优缺点对比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2977"/>
        <w:gridCol w:w="425"/>
        <w:gridCol w:w="1750"/>
        <w:gridCol w:w="2067"/>
      </w:tblGrid>
      <w:tr w:rsidR="00D9679E" w:rsidRPr="007D6563" w14:paraId="7722FD52" w14:textId="77777777" w:rsidTr="00E42A6D">
        <w:trPr>
          <w:trHeight w:hRule="exact" w:val="45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72115505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F79B8D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173814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制造公司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78CF3885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使用单位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40B83DAD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购置时间</w:t>
            </w:r>
          </w:p>
        </w:tc>
      </w:tr>
      <w:tr w:rsidR="00D9679E" w:rsidRPr="007D6563" w14:paraId="782C0C8B" w14:textId="77777777" w:rsidTr="00E42A6D">
        <w:trPr>
          <w:trHeight w:hRule="exact" w:val="96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45D2D13" w14:textId="4014BC6A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D6563">
              <w:rPr>
                <w:rFonts w:ascii="Arial" w:eastAsia="PMingLiU" w:hAnsi="Arial" w:cs="Arial"/>
                <w:sz w:val="24"/>
                <w:szCs w:val="24"/>
              </w:rPr>
              <w:t>MDJ8396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96F629" w14:textId="2C0A120B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7D6563">
              <w:rPr>
                <w:rFonts w:ascii="Arial" w:eastAsia="PMingLiU" w:hAnsi="Arial" w:cs="Arial"/>
                <w:sz w:val="24"/>
                <w:szCs w:val="24"/>
              </w:rPr>
              <w:t>MDJ8396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B6E6EF2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sz w:val="24"/>
                <w:szCs w:val="24"/>
              </w:rPr>
              <w:t>美国</w:t>
            </w: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P</w:t>
            </w:r>
            <w:r w:rsidRPr="007D6563">
              <w:rPr>
                <w:rFonts w:ascii="Arial" w:eastAsia="PMingLiU" w:hAnsi="Arial" w:cs="Arial"/>
                <w:sz w:val="24"/>
                <w:szCs w:val="24"/>
              </w:rPr>
              <w:t>AC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76A2EA8A" w14:textId="1D37BBFD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林德气体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630CABEA" w14:textId="1B699A75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7D6563">
              <w:rPr>
                <w:rFonts w:ascii="Arial" w:eastAsia="PMingLiU" w:hAnsi="Arial" w:cs="Arial"/>
                <w:sz w:val="24"/>
                <w:szCs w:val="24"/>
              </w:rPr>
              <w:t>021.12</w:t>
            </w:r>
          </w:p>
        </w:tc>
      </w:tr>
      <w:tr w:rsidR="00D9679E" w:rsidRPr="007D6563" w14:paraId="160A02BD" w14:textId="77777777" w:rsidTr="00E42A6D">
        <w:trPr>
          <w:trHeight w:hRule="exact" w:val="161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4CEA16D9" w14:textId="1B5AF4BD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 DVLS-8890-GC×GC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7B6177" w14:textId="310DCB2F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DVLS-8890- GC×GC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756FBE1" w14:textId="77777777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  <w:highlight w:val="yellow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荷兰</w:t>
            </w:r>
            <w:r w:rsidRPr="007D656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D</w:t>
            </w: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VLS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3F09C4EC" w14:textId="4876BE8E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1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加拿大皇家山大学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74D477EF" w14:textId="42BC76F9" w:rsidR="00D9679E" w:rsidRPr="007D6563" w:rsidRDefault="00D9679E" w:rsidP="00E42A6D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2</w:t>
            </w:r>
            <w:r w:rsidRPr="007D6563">
              <w:rPr>
                <w:rFonts w:ascii="Arial" w:eastAsia="PMingLiU" w:hAnsi="Arial" w:cs="Arial"/>
                <w:sz w:val="24"/>
                <w:szCs w:val="24"/>
              </w:rPr>
              <w:t>017.06</w:t>
            </w:r>
          </w:p>
        </w:tc>
      </w:tr>
      <w:tr w:rsidR="00A97595" w:rsidRPr="007D6563" w14:paraId="231DEB3B" w14:textId="77777777" w:rsidTr="0061084A">
        <w:trPr>
          <w:trHeight w:hRule="exact" w:val="401"/>
          <w:jc w:val="center"/>
        </w:trPr>
        <w:tc>
          <w:tcPr>
            <w:tcW w:w="9766" w:type="dxa"/>
            <w:gridSpan w:val="6"/>
            <w:shd w:val="clear" w:color="auto" w:fill="FFFFFF"/>
            <w:vAlign w:val="center"/>
          </w:tcPr>
          <w:p w14:paraId="2A97F850" w14:textId="6C52AF21" w:rsidR="00A97595" w:rsidRPr="007D6563" w:rsidRDefault="00A97595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</w:rPr>
              <w:t>优缺点对比</w:t>
            </w:r>
          </w:p>
        </w:tc>
      </w:tr>
      <w:tr w:rsidR="00A97595" w:rsidRPr="007D6563" w14:paraId="0EE55C3C" w14:textId="77777777" w:rsidTr="00D369B2">
        <w:trPr>
          <w:trHeight w:hRule="exact" w:val="390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4DD60BED" w14:textId="77777777" w:rsidR="00A97595" w:rsidRPr="007D6563" w:rsidRDefault="00A97595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94669B" w14:textId="77777777" w:rsidR="00A97595" w:rsidRPr="007D6563" w:rsidRDefault="00A97595" w:rsidP="00E42A6D">
            <w:pPr>
              <w:adjustRightInd w:val="0"/>
              <w:snapToGrid w:val="0"/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331042E" w14:textId="77777777" w:rsidR="00A97595" w:rsidRPr="007D6563" w:rsidRDefault="00A97595" w:rsidP="00E42A6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优点</w:t>
            </w:r>
          </w:p>
        </w:tc>
        <w:tc>
          <w:tcPr>
            <w:tcW w:w="4242" w:type="dxa"/>
            <w:gridSpan w:val="3"/>
            <w:shd w:val="clear" w:color="auto" w:fill="FFFFFF"/>
            <w:vAlign w:val="center"/>
          </w:tcPr>
          <w:p w14:paraId="07F2F673" w14:textId="77777777" w:rsidR="00A97595" w:rsidRPr="007D6563" w:rsidRDefault="00A97595" w:rsidP="00E42A6D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缺点</w:t>
            </w:r>
          </w:p>
        </w:tc>
      </w:tr>
      <w:tr w:rsidR="00A97595" w:rsidRPr="007D6563" w14:paraId="46CF3D21" w14:textId="77777777" w:rsidTr="00A51BE0">
        <w:trPr>
          <w:trHeight w:hRule="exact" w:val="96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0101270" w14:textId="352E23D4" w:rsidR="00A97595" w:rsidRPr="007D6563" w:rsidRDefault="00A97595" w:rsidP="00D9679E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P</w:t>
            </w: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AC</w:t>
            </w: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D6563">
              <w:rPr>
                <w:rFonts w:ascii="Arial" w:eastAsia="PMingLiU" w:hAnsi="Arial" w:cs="Arial"/>
                <w:sz w:val="24"/>
                <w:szCs w:val="24"/>
              </w:rPr>
              <w:t>MDJ8396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53A01ED0" w14:textId="4B6F3CB4" w:rsidR="00A97595" w:rsidRPr="007D6563" w:rsidRDefault="00A97595" w:rsidP="009812BA">
            <w:pPr>
              <w:pStyle w:val="Other1"/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数据库</w:t>
            </w: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全面，是石化行业</w:t>
            </w:r>
            <w:r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的领航者；分析效率高；分析软件功能强大；一体化的交钥匙方案，</w:t>
            </w: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到货可直接使用。</w:t>
            </w:r>
          </w:p>
        </w:tc>
        <w:tc>
          <w:tcPr>
            <w:tcW w:w="4242" w:type="dxa"/>
            <w:gridSpan w:val="3"/>
            <w:shd w:val="clear" w:color="auto" w:fill="FFFFFF"/>
            <w:vAlign w:val="center"/>
          </w:tcPr>
          <w:p w14:paraId="46DA7BE1" w14:textId="6613ED89" w:rsidR="00A97595" w:rsidRPr="007D6563" w:rsidRDefault="00A97595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无</w:t>
            </w:r>
          </w:p>
        </w:tc>
      </w:tr>
      <w:tr w:rsidR="00A97595" w:rsidRPr="007D6563" w14:paraId="14DF6854" w14:textId="77777777" w:rsidTr="00727A57">
        <w:trPr>
          <w:trHeight w:hRule="exact" w:val="1224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7690564" w14:textId="066375B1" w:rsidR="00A97595" w:rsidRPr="007D6563" w:rsidRDefault="00A97595" w:rsidP="00D9679E">
            <w:pPr>
              <w:pStyle w:val="Other1"/>
              <w:adjustRightInd w:val="0"/>
              <w:snapToGrid w:val="0"/>
              <w:spacing w:after="0" w:line="36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lastRenderedPageBreak/>
              <w:t>DVLS DVLS-8890-GC×GC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33007E1C" w14:textId="3002C294" w:rsidR="00A97595" w:rsidRPr="007D6563" w:rsidRDefault="00A97595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价格</w:t>
            </w:r>
            <w:r w:rsidRPr="009812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较低</w:t>
            </w:r>
          </w:p>
        </w:tc>
        <w:tc>
          <w:tcPr>
            <w:tcW w:w="4242" w:type="dxa"/>
            <w:gridSpan w:val="3"/>
            <w:shd w:val="clear" w:color="auto" w:fill="FFFFFF"/>
            <w:vAlign w:val="center"/>
          </w:tcPr>
          <w:p w14:paraId="5E1CE08D" w14:textId="5EB91F6D" w:rsidR="00A97595" w:rsidRPr="007D6563" w:rsidRDefault="00A97595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应用范围</w:t>
            </w:r>
            <w:r w:rsidRPr="009812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窄，</w:t>
            </w: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数据库</w:t>
            </w:r>
            <w:r w:rsidRPr="009812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不详，</w:t>
            </w:r>
            <w:r w:rsidRPr="009812BA">
              <w:rPr>
                <w:rFonts w:ascii="Arial" w:hAnsi="Arial" w:cs="Arial" w:hint="eastAsia"/>
                <w:color w:val="000000"/>
                <w:sz w:val="24"/>
                <w:szCs w:val="24"/>
                <w:lang w:eastAsia="zh-CN"/>
              </w:rPr>
              <w:t>分析</w:t>
            </w:r>
            <w:r w:rsidRPr="009812B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软件功能有所欠缺</w:t>
            </w:r>
          </w:p>
        </w:tc>
      </w:tr>
      <w:tr w:rsidR="00D9679E" w:rsidRPr="007D6563" w14:paraId="7B33251B" w14:textId="77777777" w:rsidTr="00E42A6D">
        <w:trPr>
          <w:trHeight w:hRule="exact" w:val="505"/>
          <w:jc w:val="center"/>
        </w:trPr>
        <w:tc>
          <w:tcPr>
            <w:tcW w:w="9766" w:type="dxa"/>
            <w:gridSpan w:val="6"/>
            <w:shd w:val="clear" w:color="auto" w:fill="FFFFFF"/>
          </w:tcPr>
          <w:p w14:paraId="5848C825" w14:textId="1316043B" w:rsidR="00D9679E" w:rsidRPr="007D6563" w:rsidRDefault="00D9679E" w:rsidP="00955E0E">
            <w:pPr>
              <w:pStyle w:val="Other1"/>
              <w:spacing w:after="0" w:line="425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同类项目所用仪器设备的优缺点</w:t>
            </w:r>
          </w:p>
        </w:tc>
      </w:tr>
      <w:tr w:rsidR="00D9679E" w:rsidRPr="007D6563" w14:paraId="5C14D598" w14:textId="77777777" w:rsidTr="00D9679E">
        <w:trPr>
          <w:trHeight w:hRule="exact" w:val="663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74236BB3" w14:textId="77777777" w:rsidR="00D9679E" w:rsidRPr="007D6563" w:rsidRDefault="00D9679E" w:rsidP="00D9679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7ABA4" w14:textId="42F14A5E" w:rsidR="00D9679E" w:rsidRPr="007D6563" w:rsidRDefault="00D9679E" w:rsidP="00D9679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　项目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BB05E91" w14:textId="5ACFFC7F" w:rsidR="00D9679E" w:rsidRPr="007D6563" w:rsidRDefault="00D9679E" w:rsidP="00D9679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 w:themeColor="text1"/>
                <w:sz w:val="24"/>
                <w:szCs w:val="24"/>
              </w:rPr>
              <w:t>MDJ8396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159DA6CD" w14:textId="1293BE52" w:rsidR="00D9679E" w:rsidRPr="007D6563" w:rsidRDefault="00D9679E" w:rsidP="00D9679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 w:themeColor="text1"/>
                <w:sz w:val="24"/>
                <w:szCs w:val="24"/>
              </w:rPr>
              <w:t>DVLS-8890-</w:t>
            </w:r>
            <w:r w:rsidRPr="007D6563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</w:rPr>
              <w:t>GC×GC</w:t>
            </w:r>
          </w:p>
        </w:tc>
      </w:tr>
      <w:tr w:rsidR="00D9679E" w:rsidRPr="007D6563" w14:paraId="631DABF6" w14:textId="77777777" w:rsidTr="00D9679E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2653213B" w14:textId="77777777" w:rsidR="00D9679E" w:rsidRPr="007D6563" w:rsidRDefault="00D9679E" w:rsidP="00D9679E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主要性能</w:t>
            </w:r>
          </w:p>
          <w:p w14:paraId="5E2E9552" w14:textId="77777777" w:rsidR="00D9679E" w:rsidRPr="007D6563" w:rsidRDefault="00D9679E" w:rsidP="00D9679E">
            <w:pPr>
              <w:pStyle w:val="Other1"/>
              <w:spacing w:after="0" w:line="324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3502B" w14:textId="12B1A861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sz w:val="24"/>
              </w:rPr>
              <w:t>应用范围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1C7523F" w14:textId="300F1469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color w:val="000000" w:themeColor="text1"/>
                <w:sz w:val="24"/>
              </w:rPr>
              <w:t>馏程小于</w:t>
            </w:r>
            <w:r w:rsidRPr="007D6563">
              <w:rPr>
                <w:rFonts w:ascii="Arial" w:eastAsia="宋体" w:hAnsi="Arial" w:cs="Arial"/>
                <w:color w:val="000000" w:themeColor="text1"/>
                <w:sz w:val="24"/>
              </w:rPr>
              <w:t>450</w:t>
            </w:r>
            <w:r w:rsidRPr="007D6563">
              <w:rPr>
                <w:rFonts w:ascii="Arial" w:eastAsia="宋体" w:hAnsi="Arial" w:cs="Arial"/>
                <w:color w:val="000000" w:themeColor="text1"/>
                <w:sz w:val="24"/>
                <w:vertAlign w:val="superscript"/>
              </w:rPr>
              <w:t>o</w:t>
            </w:r>
            <w:r w:rsidRPr="007D6563">
              <w:rPr>
                <w:rFonts w:ascii="Arial" w:eastAsia="宋体" w:hAnsi="Arial" w:cs="Arial"/>
                <w:color w:val="000000" w:themeColor="text1"/>
                <w:sz w:val="24"/>
              </w:rPr>
              <w:t>C</w:t>
            </w:r>
            <w:r w:rsidRPr="007D6563">
              <w:rPr>
                <w:rFonts w:ascii="Arial" w:eastAsia="宋体" w:hAnsi="Arial" w:cs="Arial"/>
                <w:color w:val="000000" w:themeColor="text1"/>
                <w:sz w:val="24"/>
              </w:rPr>
              <w:t>的油品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291699F9" w14:textId="782B99CF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</w:rPr>
              <w:t>柴油馏分</w:t>
            </w:r>
          </w:p>
        </w:tc>
      </w:tr>
      <w:tr w:rsidR="00D9679E" w:rsidRPr="007D6563" w14:paraId="6CBDAEB0" w14:textId="77777777" w:rsidTr="00D9679E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045AF9A7" w14:textId="77777777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823C1" w14:textId="314512FB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kern w:val="0"/>
                <w:sz w:val="24"/>
              </w:rPr>
              <w:t>FID</w:t>
            </w:r>
            <w:r w:rsidRPr="007D6563">
              <w:rPr>
                <w:rFonts w:ascii="Arial" w:eastAsia="宋体" w:hAnsi="Arial" w:cs="Arial"/>
                <w:kern w:val="0"/>
                <w:sz w:val="24"/>
              </w:rPr>
              <w:t>检测器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BF083C5" w14:textId="133F0FA0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kern w:val="0"/>
                <w:sz w:val="24"/>
              </w:rPr>
              <w:t>双</w:t>
            </w:r>
            <w:r w:rsidRPr="007D6563">
              <w:rPr>
                <w:rFonts w:ascii="Arial" w:eastAsia="宋体" w:hAnsi="Arial" w:cs="Arial"/>
                <w:kern w:val="0"/>
                <w:sz w:val="24"/>
              </w:rPr>
              <w:t>FID</w:t>
            </w:r>
            <w:r w:rsidRPr="007D6563">
              <w:rPr>
                <w:rFonts w:ascii="Arial" w:eastAsia="宋体" w:hAnsi="Arial" w:cs="Arial"/>
                <w:kern w:val="0"/>
                <w:sz w:val="24"/>
              </w:rPr>
              <w:t>检测器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52FA7094" w14:textId="460516BF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kern w:val="0"/>
                <w:sz w:val="24"/>
              </w:rPr>
              <w:t>单</w:t>
            </w:r>
            <w:r w:rsidRPr="007D6563">
              <w:rPr>
                <w:rFonts w:ascii="Arial" w:eastAsia="宋体" w:hAnsi="Arial" w:cs="Arial"/>
                <w:kern w:val="0"/>
                <w:sz w:val="24"/>
              </w:rPr>
              <w:t>FID</w:t>
            </w:r>
            <w:r w:rsidRPr="007D6563">
              <w:rPr>
                <w:rFonts w:ascii="Arial" w:eastAsia="宋体" w:hAnsi="Arial" w:cs="Arial"/>
                <w:kern w:val="0"/>
                <w:sz w:val="24"/>
              </w:rPr>
              <w:t>检测器</w:t>
            </w:r>
          </w:p>
        </w:tc>
      </w:tr>
      <w:tr w:rsidR="00D9679E" w:rsidRPr="007D6563" w14:paraId="270A6B5F" w14:textId="77777777" w:rsidTr="00D9679E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43E3765F" w14:textId="77777777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40EBAA" w14:textId="444215CC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kern w:val="0"/>
                <w:sz w:val="24"/>
              </w:rPr>
              <w:t>调制器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D9D815F" w14:textId="780E9A04" w:rsidR="00D9679E" w:rsidRPr="007D6563" w:rsidRDefault="00D9679E" w:rsidP="00D9679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D6563">
              <w:rPr>
                <w:rFonts w:ascii="Arial" w:hAnsi="Arial" w:cs="Arial"/>
              </w:rPr>
              <w:t>采用流量调制器，无需外接冷媒；宽量程中馏分专用调制单元，适用宽含量范围样品；可调式</w:t>
            </w:r>
            <w:r w:rsidRPr="007D6563">
              <w:rPr>
                <w:rFonts w:ascii="Arial" w:hAnsi="Arial" w:cs="Arial"/>
              </w:rPr>
              <w:t>loop</w:t>
            </w:r>
            <w:r w:rsidRPr="007D6563">
              <w:rPr>
                <w:rFonts w:ascii="Arial" w:hAnsi="Arial" w:cs="Arial"/>
              </w:rPr>
              <w:t>吸附阱，精准匹配调制器参数，包含压力，流路，时间等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5DF1F9D6" w14:textId="6346512D" w:rsidR="00D9679E" w:rsidRPr="007D6563" w:rsidRDefault="00D9679E" w:rsidP="00D9679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D6563">
              <w:rPr>
                <w:rFonts w:ascii="Arial" w:hAnsi="Arial" w:cs="Arial"/>
              </w:rPr>
              <w:t>INSIGHT</w:t>
            </w:r>
            <w:r w:rsidRPr="007D6563">
              <w:rPr>
                <w:rFonts w:ascii="Arial" w:hAnsi="Arial" w:cs="Arial"/>
              </w:rPr>
              <w:t>型流量调制解调器，将二维色谱图的峰宽窄化至</w:t>
            </w:r>
            <w:r w:rsidRPr="007D6563">
              <w:rPr>
                <w:rFonts w:ascii="Arial" w:hAnsi="Arial" w:cs="Arial"/>
              </w:rPr>
              <w:t>100ms</w:t>
            </w:r>
            <w:r w:rsidRPr="007D6563">
              <w:rPr>
                <w:rFonts w:ascii="Arial" w:hAnsi="Arial" w:cs="Arial"/>
              </w:rPr>
              <w:t>以内，大大提高了检测灵敏度和馏分的峰容量</w:t>
            </w:r>
          </w:p>
        </w:tc>
      </w:tr>
      <w:tr w:rsidR="00D9679E" w:rsidRPr="007D6563" w14:paraId="0F649D0B" w14:textId="77777777" w:rsidTr="00D9679E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55C5F32D" w14:textId="77777777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0EF31F" w14:textId="2665A15C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kern w:val="0"/>
                <w:sz w:val="24"/>
              </w:rPr>
              <w:t>数据库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691A3B6" w14:textId="313D42F1" w:rsidR="00D9679E" w:rsidRPr="007D6563" w:rsidRDefault="00D9679E" w:rsidP="00D9679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D6563">
              <w:rPr>
                <w:rFonts w:ascii="Arial" w:hAnsi="Arial" w:cs="Arial"/>
                <w:color w:val="000000"/>
              </w:rPr>
              <w:t>含柴油，生物柴油，</w:t>
            </w:r>
            <w:proofErr w:type="gramStart"/>
            <w:r w:rsidRPr="007D6563">
              <w:rPr>
                <w:rFonts w:ascii="Arial" w:hAnsi="Arial" w:cs="Arial"/>
                <w:color w:val="000000"/>
              </w:rPr>
              <w:t>航煤的</w:t>
            </w:r>
            <w:proofErr w:type="gramEnd"/>
            <w:r w:rsidRPr="007D6563">
              <w:rPr>
                <w:rFonts w:ascii="Arial" w:hAnsi="Arial" w:cs="Arial"/>
                <w:color w:val="000000"/>
              </w:rPr>
              <w:t>数据库，可报出</w:t>
            </w:r>
            <w:r w:rsidRPr="007D6563">
              <w:rPr>
                <w:rFonts w:ascii="Arial" w:hAnsi="Arial" w:cs="Arial"/>
                <w:color w:val="000000"/>
              </w:rPr>
              <w:t>40</w:t>
            </w:r>
            <w:r w:rsidRPr="007D6563">
              <w:rPr>
                <w:rFonts w:ascii="Arial" w:hAnsi="Arial" w:cs="Arial"/>
                <w:color w:val="000000"/>
              </w:rPr>
              <w:t>种常见组分的定性和定量结果；支持用户自行扩展，用户可自行添加感兴趣组分信息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</w:tcPr>
          <w:p w14:paraId="54B06D79" w14:textId="5D7CE7E0" w:rsidR="00D9679E" w:rsidRPr="007D6563" w:rsidRDefault="00D9679E" w:rsidP="00D9679E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D6563">
              <w:rPr>
                <w:rFonts w:ascii="Arial" w:hAnsi="Arial" w:cs="Arial"/>
                <w:color w:val="000000"/>
              </w:rPr>
              <w:t>未说明</w:t>
            </w:r>
          </w:p>
        </w:tc>
      </w:tr>
      <w:tr w:rsidR="00D9679E" w:rsidRPr="007D6563" w14:paraId="0F55C62A" w14:textId="77777777" w:rsidTr="00702D36">
        <w:trPr>
          <w:trHeight w:val="667"/>
          <w:jc w:val="center"/>
        </w:trPr>
        <w:tc>
          <w:tcPr>
            <w:tcW w:w="1413" w:type="dxa"/>
            <w:vMerge w:val="restart"/>
            <w:shd w:val="clear" w:color="auto" w:fill="FFFFFF"/>
            <w:vAlign w:val="center"/>
          </w:tcPr>
          <w:p w14:paraId="79D7A3AE" w14:textId="77777777" w:rsidR="00D9679E" w:rsidRPr="007D6563" w:rsidRDefault="00D9679E" w:rsidP="00D9679E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  <w:p w14:paraId="60AF367B" w14:textId="77777777" w:rsidR="00D9679E" w:rsidRPr="007D6563" w:rsidRDefault="00D9679E" w:rsidP="00D9679E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和价格比</w:t>
            </w:r>
          </w:p>
          <w:p w14:paraId="3CC9F8A8" w14:textId="77777777" w:rsidR="00D9679E" w:rsidRPr="007D6563" w:rsidRDefault="00D9679E" w:rsidP="00D9679E">
            <w:pPr>
              <w:pStyle w:val="Other1"/>
              <w:spacing w:after="0" w:line="313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55150E" w14:textId="77777777" w:rsidR="00D9679E" w:rsidRPr="007D6563" w:rsidRDefault="00D9679E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市场情况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A15939F" w14:textId="0F27FC1F" w:rsidR="00D9679E" w:rsidRPr="007D6563" w:rsidRDefault="00D9679E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高校及企事业单位使用</w:t>
            </w:r>
            <w:r w:rsidR="00D752C0" w:rsidRPr="007D6563">
              <w:rPr>
                <w:rFonts w:ascii="Arial" w:hAnsi="Arial" w:cs="Arial"/>
                <w:sz w:val="24"/>
                <w:szCs w:val="24"/>
                <w:lang w:eastAsia="zh-CN"/>
              </w:rPr>
              <w:t>较</w:t>
            </w: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多</w:t>
            </w:r>
          </w:p>
        </w:tc>
        <w:tc>
          <w:tcPr>
            <w:tcW w:w="3817" w:type="dxa"/>
            <w:gridSpan w:val="2"/>
            <w:shd w:val="clear" w:color="auto" w:fill="FFFFFF"/>
            <w:vAlign w:val="center"/>
          </w:tcPr>
          <w:p w14:paraId="64B5038B" w14:textId="0BFFD9CD" w:rsidR="00D9679E" w:rsidRPr="007D6563" w:rsidRDefault="00D9679E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sz w:val="24"/>
                <w:szCs w:val="24"/>
                <w:lang w:eastAsia="zh-CN"/>
              </w:rPr>
              <w:t>用户较少</w:t>
            </w:r>
          </w:p>
        </w:tc>
      </w:tr>
      <w:tr w:rsidR="00D9679E" w:rsidRPr="007D6563" w14:paraId="33212F16" w14:textId="77777777" w:rsidTr="00FE4968">
        <w:trPr>
          <w:trHeight w:val="667"/>
          <w:jc w:val="center"/>
        </w:trPr>
        <w:tc>
          <w:tcPr>
            <w:tcW w:w="1413" w:type="dxa"/>
            <w:vMerge/>
            <w:shd w:val="clear" w:color="auto" w:fill="FFFFFF"/>
            <w:vAlign w:val="center"/>
          </w:tcPr>
          <w:p w14:paraId="689FE47D" w14:textId="77777777" w:rsidR="00D9679E" w:rsidRPr="007D6563" w:rsidRDefault="00D9679E" w:rsidP="00D9679E">
            <w:pPr>
              <w:jc w:val="center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0D8831" w14:textId="77777777" w:rsidR="00D9679E" w:rsidRPr="007D6563" w:rsidRDefault="00D9679E" w:rsidP="00D9679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含税价格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14:paraId="772EB882" w14:textId="05CC7CBC" w:rsidR="00D9679E" w:rsidRPr="007D6563" w:rsidRDefault="00955E0E" w:rsidP="00955E0E">
            <w:pPr>
              <w:pStyle w:val="Other1"/>
              <w:spacing w:after="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Pr="007D6563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1</w:t>
            </w: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60</w:t>
            </w:r>
            <w:r w:rsidR="00D9679E" w:rsidRPr="007D6563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817" w:type="dxa"/>
            <w:gridSpan w:val="2"/>
            <w:shd w:val="clear" w:color="auto" w:fill="FFFFFF"/>
            <w:vAlign w:val="center"/>
          </w:tcPr>
          <w:p w14:paraId="1F87ADBF" w14:textId="022A5255" w:rsidR="00D9679E" w:rsidRPr="007D6563" w:rsidRDefault="00955E0E" w:rsidP="00955E0E">
            <w:pPr>
              <w:pStyle w:val="Other1"/>
              <w:spacing w:after="0" w:line="240" w:lineRule="auto"/>
              <w:ind w:firstLine="0"/>
              <w:jc w:val="center"/>
              <w:rPr>
                <w:rFonts w:ascii="Arial" w:eastAsia="PMingLiU" w:hAnsi="Arial" w:cs="Arial"/>
                <w:sz w:val="24"/>
                <w:szCs w:val="24"/>
              </w:rPr>
            </w:pPr>
            <w:r w:rsidRPr="007D6563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约</w:t>
            </w:r>
            <w:r w:rsidRPr="007D6563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zh-CN"/>
              </w:rPr>
              <w:t>1</w:t>
            </w:r>
            <w:r w:rsidRPr="007D6563">
              <w:rPr>
                <w:rFonts w:ascii="Arial" w:eastAsia="PMingLiU" w:hAnsi="Arial" w:cs="Arial"/>
                <w:color w:val="000000"/>
                <w:sz w:val="24"/>
                <w:szCs w:val="24"/>
              </w:rPr>
              <w:t>25</w:t>
            </w:r>
            <w:r w:rsidR="00D9679E" w:rsidRPr="007D6563">
              <w:rPr>
                <w:rFonts w:ascii="Arial" w:hAnsi="Arial" w:cs="Arial"/>
                <w:color w:val="000000"/>
                <w:sz w:val="24"/>
                <w:szCs w:val="24"/>
              </w:rPr>
              <w:t>万元</w:t>
            </w:r>
          </w:p>
        </w:tc>
      </w:tr>
      <w:tr w:rsidR="00D9679E" w:rsidRPr="007D6563" w14:paraId="5DD2A03B" w14:textId="77777777" w:rsidTr="00710DDA">
        <w:trPr>
          <w:trHeight w:hRule="exact" w:val="1631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1B182966" w14:textId="77777777" w:rsidR="00D9679E" w:rsidRPr="007D6563" w:rsidRDefault="00D9679E" w:rsidP="00D9679E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F8EFB2" w14:textId="77777777" w:rsidR="00D9679E" w:rsidRPr="007D6563" w:rsidRDefault="00D9679E" w:rsidP="00D9679E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技术支持及</w:t>
            </w:r>
          </w:p>
          <w:p w14:paraId="511037A3" w14:textId="77777777" w:rsidR="00D9679E" w:rsidRPr="007D6563" w:rsidRDefault="00D9679E" w:rsidP="00D9679E">
            <w:pPr>
              <w:pStyle w:val="Other1"/>
              <w:spacing w:after="0" w:line="240" w:lineRule="exact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6563">
              <w:rPr>
                <w:rFonts w:ascii="Arial" w:hAnsi="Arial" w:cs="Arial"/>
                <w:color w:val="000000"/>
                <w:sz w:val="24"/>
                <w:szCs w:val="24"/>
              </w:rPr>
              <w:t>服务响应</w:t>
            </w:r>
          </w:p>
        </w:tc>
        <w:tc>
          <w:tcPr>
            <w:tcW w:w="3402" w:type="dxa"/>
            <w:gridSpan w:val="2"/>
            <w:shd w:val="clear" w:color="auto" w:fill="FFFFFF"/>
          </w:tcPr>
          <w:p w14:paraId="763335FD" w14:textId="77777777" w:rsidR="00D9679E" w:rsidRPr="007D6563" w:rsidRDefault="00D9679E" w:rsidP="00D9679E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7D6563">
              <w:rPr>
                <w:rFonts w:ascii="Arial" w:eastAsia="宋体" w:hAnsi="Arial" w:cs="Arial"/>
                <w:sz w:val="24"/>
              </w:rPr>
              <w:t>1</w:t>
            </w:r>
            <w:r w:rsidRPr="007D6563">
              <w:rPr>
                <w:rFonts w:ascii="Arial" w:eastAsia="宋体" w:hAnsi="Arial" w:cs="Arial"/>
                <w:sz w:val="24"/>
              </w:rPr>
              <w:t>年</w:t>
            </w:r>
          </w:p>
          <w:p w14:paraId="25AB1995" w14:textId="77777777" w:rsidR="00D9679E" w:rsidRPr="007D6563" w:rsidRDefault="00D9679E" w:rsidP="00D9679E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sz w:val="24"/>
              </w:rPr>
              <w:t>；对用户应用技术上的问题给予免费技术支持；对仪器提供终身售后服务及备品备件供应</w:t>
            </w:r>
          </w:p>
          <w:p w14:paraId="3001278C" w14:textId="77777777" w:rsidR="00D9679E" w:rsidRPr="007D6563" w:rsidRDefault="00D9679E" w:rsidP="00D9679E">
            <w:pPr>
              <w:jc w:val="left"/>
              <w:rPr>
                <w:rFonts w:ascii="Arial" w:eastAsia="宋体" w:hAnsi="Arial" w:cs="Arial"/>
                <w:sz w:val="24"/>
              </w:rPr>
            </w:pPr>
          </w:p>
        </w:tc>
        <w:tc>
          <w:tcPr>
            <w:tcW w:w="3817" w:type="dxa"/>
            <w:gridSpan w:val="2"/>
            <w:shd w:val="clear" w:color="auto" w:fill="FFFFFF"/>
          </w:tcPr>
          <w:p w14:paraId="1B9FD59D" w14:textId="18CC39E9" w:rsidR="00D9679E" w:rsidRPr="007D6563" w:rsidRDefault="00D9679E" w:rsidP="00D9679E">
            <w:pPr>
              <w:jc w:val="left"/>
              <w:rPr>
                <w:rFonts w:ascii="Arial" w:eastAsia="宋体" w:hAnsi="Arial" w:cs="Arial"/>
                <w:sz w:val="24"/>
              </w:rPr>
            </w:pPr>
            <w:r w:rsidRPr="007D6563">
              <w:rPr>
                <w:rFonts w:ascii="Arial" w:eastAsia="宋体" w:hAnsi="Arial" w:cs="Arial"/>
                <w:sz w:val="24"/>
              </w:rPr>
              <w:t>上门安装服务，免费保修</w:t>
            </w:r>
            <w:r w:rsidRPr="007D6563">
              <w:rPr>
                <w:rFonts w:ascii="Arial" w:eastAsia="宋体" w:hAnsi="Arial" w:cs="Arial"/>
                <w:sz w:val="24"/>
              </w:rPr>
              <w:t>1</w:t>
            </w:r>
            <w:r w:rsidRPr="007D6563">
              <w:rPr>
                <w:rFonts w:ascii="Arial" w:eastAsia="宋体" w:hAnsi="Arial" w:cs="Arial"/>
                <w:sz w:val="24"/>
              </w:rPr>
              <w:t>年；对仪器提供永久的技术支持和优良的售后服务</w:t>
            </w:r>
          </w:p>
        </w:tc>
      </w:tr>
    </w:tbl>
    <w:p w14:paraId="18D65897" w14:textId="77777777" w:rsidR="00D9679E" w:rsidRPr="007D6563" w:rsidRDefault="00D9679E">
      <w:pPr>
        <w:snapToGrid w:val="0"/>
        <w:spacing w:line="540" w:lineRule="exact"/>
        <w:ind w:firstLineChars="200" w:firstLine="560"/>
        <w:jc w:val="left"/>
        <w:rPr>
          <w:rFonts w:ascii="Arial" w:eastAsia="宋体" w:hAnsi="Arial" w:cs="Arial"/>
          <w:color w:val="000000"/>
          <w:sz w:val="28"/>
          <w:szCs w:val="28"/>
        </w:rPr>
      </w:pPr>
    </w:p>
    <w:p w14:paraId="7311970F" w14:textId="73E2559A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四、条件准备情况</w:t>
      </w:r>
    </w:p>
    <w:p w14:paraId="04DD1EB4" w14:textId="159DC898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实验室具备电（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220V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单相电源）、通风（排气系统）、实验平台（尺寸大于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 xml:space="preserve">50 x 55 cm, 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可以承</w:t>
      </w:r>
      <w:r w:rsidR="00580587" w:rsidRPr="007D6563">
        <w:rPr>
          <w:rFonts w:ascii="Arial" w:eastAsia="仿宋_GB2312" w:hAnsi="Arial" w:cs="Arial"/>
          <w:color w:val="000000"/>
          <w:sz w:val="28"/>
          <w:szCs w:val="28"/>
        </w:rPr>
        <w:t>重</w:t>
      </w:r>
      <w:r w:rsidR="00D752C0" w:rsidRPr="007D6563">
        <w:rPr>
          <w:rFonts w:ascii="Arial" w:eastAsia="仿宋_GB2312" w:hAnsi="Arial" w:cs="Arial"/>
          <w:color w:val="000000"/>
          <w:sz w:val="28"/>
          <w:szCs w:val="28"/>
        </w:rPr>
        <w:t>100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Kg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t>以上的设备）等安装条件。</w:t>
      </w:r>
    </w:p>
    <w:p w14:paraId="50019363" w14:textId="77777777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五、可能存在的安全性问题</w:t>
      </w:r>
    </w:p>
    <w:p w14:paraId="6780203E" w14:textId="77777777" w:rsidR="008D7346" w:rsidRPr="007D6563" w:rsidRDefault="0006593F">
      <w:pPr>
        <w:snapToGrid w:val="0"/>
        <w:spacing w:line="540" w:lineRule="exact"/>
        <w:ind w:firstLineChars="200" w:firstLine="560"/>
        <w:jc w:val="left"/>
        <w:rPr>
          <w:rFonts w:ascii="Arial" w:eastAsia="仿宋_GB2312" w:hAnsi="Arial" w:cs="Arial"/>
          <w:color w:val="000000"/>
          <w:sz w:val="28"/>
          <w:szCs w:val="28"/>
        </w:rPr>
      </w:pPr>
      <w:r w:rsidRPr="007D6563">
        <w:rPr>
          <w:rFonts w:ascii="Arial" w:eastAsia="仿宋_GB2312" w:hAnsi="Arial" w:cs="Arial"/>
          <w:color w:val="000000"/>
          <w:sz w:val="28"/>
          <w:szCs w:val="28"/>
        </w:rPr>
        <w:t>该设备使用过程无放射物产生，可能产生少量废气可由通风净化系统处</w:t>
      </w:r>
      <w:r w:rsidRPr="007D6563">
        <w:rPr>
          <w:rFonts w:ascii="Arial" w:eastAsia="仿宋_GB2312" w:hAnsi="Arial" w:cs="Arial"/>
          <w:color w:val="000000"/>
          <w:sz w:val="28"/>
          <w:szCs w:val="28"/>
        </w:rPr>
        <w:lastRenderedPageBreak/>
        <w:t>理，不会产生安全性问题。</w:t>
      </w:r>
    </w:p>
    <w:sectPr w:rsidR="008D7346" w:rsidRPr="007D656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8AF2A" w14:textId="77777777" w:rsidR="00A77965" w:rsidRDefault="00A77965">
      <w:r>
        <w:separator/>
      </w:r>
    </w:p>
  </w:endnote>
  <w:endnote w:type="continuationSeparator" w:id="0">
    <w:p w14:paraId="5A9D4DED" w14:textId="77777777" w:rsidR="00A77965" w:rsidRDefault="00A7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13033" w14:textId="77777777" w:rsidR="008D7346" w:rsidRDefault="0006593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646593" wp14:editId="6E99B0B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E1190" w14:textId="0A5ABE22" w:rsidR="008D7346" w:rsidRDefault="0006593F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8691E" w:rsidRPr="0098691E"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18"/>
                              <w:szCs w:val="18"/>
                              <w:lang w:val="zh-CN" w:eastAsia="zh-CN"/>
                            </w:rPr>
                            <w:t>3</w:t>
                          </w:r>
                          <w:r w:rsidR="00FC797B" w:rsidRPr="00FC797B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46593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91E1190" w14:textId="0A5ABE22" w:rsidR="008D7346" w:rsidRDefault="0006593F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instrText>PAGE   \* MERGEFORMAT</w:instrTex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98691E" w:rsidRPr="0098691E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18"/>
                        <w:szCs w:val="18"/>
                        <w:lang w:val="zh-CN" w:eastAsia="zh-CN"/>
                      </w:rPr>
                      <w:t>3</w:t>
                    </w:r>
                    <w:r w:rsidR="00FC797B" w:rsidRPr="00FC797B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82998" w14:textId="77777777" w:rsidR="00A77965" w:rsidRDefault="00A77965">
      <w:r>
        <w:separator/>
      </w:r>
    </w:p>
  </w:footnote>
  <w:footnote w:type="continuationSeparator" w:id="0">
    <w:p w14:paraId="2BAE03A2" w14:textId="77777777" w:rsidR="00A77965" w:rsidRDefault="00A7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4008B"/>
    <w:rsid w:val="00052A08"/>
    <w:rsid w:val="0006593F"/>
    <w:rsid w:val="000728D9"/>
    <w:rsid w:val="001033B8"/>
    <w:rsid w:val="00104F37"/>
    <w:rsid w:val="0018147E"/>
    <w:rsid w:val="001D7927"/>
    <w:rsid w:val="002B1651"/>
    <w:rsid w:val="00307983"/>
    <w:rsid w:val="00353FB9"/>
    <w:rsid w:val="00381E33"/>
    <w:rsid w:val="003D4AF9"/>
    <w:rsid w:val="003E5E9B"/>
    <w:rsid w:val="004A479E"/>
    <w:rsid w:val="004D3D9C"/>
    <w:rsid w:val="004E5283"/>
    <w:rsid w:val="00580587"/>
    <w:rsid w:val="005C4132"/>
    <w:rsid w:val="007D6563"/>
    <w:rsid w:val="008A316C"/>
    <w:rsid w:val="008D7346"/>
    <w:rsid w:val="00944D68"/>
    <w:rsid w:val="00955E0E"/>
    <w:rsid w:val="00966DB5"/>
    <w:rsid w:val="009812BA"/>
    <w:rsid w:val="0098691E"/>
    <w:rsid w:val="00A77965"/>
    <w:rsid w:val="00A93E38"/>
    <w:rsid w:val="00A97595"/>
    <w:rsid w:val="00D04EFB"/>
    <w:rsid w:val="00D752C0"/>
    <w:rsid w:val="00D87F05"/>
    <w:rsid w:val="00D9679E"/>
    <w:rsid w:val="00DB672B"/>
    <w:rsid w:val="00E208E6"/>
    <w:rsid w:val="00E31650"/>
    <w:rsid w:val="00E808C0"/>
    <w:rsid w:val="00EB4955"/>
    <w:rsid w:val="00EB5FBB"/>
    <w:rsid w:val="00EB6599"/>
    <w:rsid w:val="00EB7E60"/>
    <w:rsid w:val="00EC3808"/>
    <w:rsid w:val="00ED401C"/>
    <w:rsid w:val="00EF59AE"/>
    <w:rsid w:val="00F4723D"/>
    <w:rsid w:val="00F534A8"/>
    <w:rsid w:val="00F60436"/>
    <w:rsid w:val="00F70D29"/>
    <w:rsid w:val="00FA40DA"/>
    <w:rsid w:val="00FC797B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28F87"/>
  <w15:docId w15:val="{7A200012-27AB-48E4-9969-1217247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966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66D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66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66D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26</cp:revision>
  <dcterms:created xsi:type="dcterms:W3CDTF">2021-12-06T02:49:00Z</dcterms:created>
  <dcterms:modified xsi:type="dcterms:W3CDTF">2022-05-12T00:23:00Z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