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Style w:val="11"/>
          <w:rFonts w:ascii="宋体" w:hAnsi="宋体" w:eastAsia="宋体" w:cs="宋体"/>
          <w:sz w:val="72"/>
          <w:szCs w:val="72"/>
        </w:rPr>
      </w:pPr>
    </w:p>
    <w:p>
      <w:pPr>
        <w:pStyle w:val="7"/>
        <w:widowControl/>
        <w:jc w:val="center"/>
        <w:rPr>
          <w:rFonts w:ascii="宋体" w:hAnsi="宋体" w:eastAsia="宋体" w:cs="宋体"/>
        </w:rPr>
      </w:pPr>
      <w:r>
        <w:rPr>
          <w:rStyle w:val="11"/>
          <w:rFonts w:hint="eastAsia" w:ascii="宋体" w:hAnsi="宋体" w:eastAsia="宋体" w:cs="宋体"/>
          <w:sz w:val="72"/>
          <w:szCs w:val="72"/>
        </w:rPr>
        <w:t>货物项目询价文件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keepNext w:val="0"/>
        <w:keepLines w:val="0"/>
        <w:pageBreakBefore w:val="0"/>
        <w:widowControl/>
        <w:kinsoku/>
        <w:wordWrap/>
        <w:overflowPunct/>
        <w:topLinePunct w:val="0"/>
        <w:autoSpaceDE/>
        <w:autoSpaceDN/>
        <w:bidi w:val="0"/>
        <w:adjustRightInd/>
        <w:snapToGrid/>
        <w:spacing w:line="320" w:lineRule="exact"/>
        <w:ind w:left="3295" w:leftChars="900" w:hanging="1405" w:hangingChars="500"/>
        <w:textAlignment w:val="auto"/>
        <w:rPr>
          <w:rFonts w:hint="eastAsia" w:ascii="华文楷体" w:hAnsi="华文楷体" w:eastAsia="华文楷体" w:cs="华文楷体"/>
          <w:b/>
          <w:bCs/>
          <w:color w:val="FF0000"/>
          <w:sz w:val="28"/>
          <w:szCs w:val="28"/>
          <w:lang w:val="en-US" w:eastAsia="zh-CN"/>
        </w:rPr>
      </w:pPr>
      <w:r>
        <w:rPr>
          <w:rStyle w:val="11"/>
          <w:rFonts w:hint="eastAsia" w:ascii="宋体" w:hAnsi="宋体" w:eastAsia="宋体" w:cs="宋体"/>
          <w:sz w:val="28"/>
          <w:szCs w:val="28"/>
        </w:rPr>
        <w:t>项目名称：</w:t>
      </w:r>
      <w:r>
        <w:rPr>
          <w:rFonts w:hint="eastAsia" w:ascii="华文楷体" w:hAnsi="华文楷体" w:eastAsia="华文楷体" w:cs="华文楷体"/>
          <w:b/>
          <w:bCs/>
          <w:sz w:val="28"/>
          <w:szCs w:val="28"/>
        </w:rPr>
        <w:t xml:space="preserve">数字式织物厚度仪、马丁代尔耐磨仪、 </w:t>
      </w:r>
      <w:r>
        <w:rPr>
          <w:rFonts w:ascii="华文楷体" w:hAnsi="华文楷体" w:eastAsia="华文楷体" w:cs="华文楷体"/>
          <w:b/>
          <w:bCs/>
          <w:sz w:val="28"/>
          <w:szCs w:val="28"/>
        </w:rPr>
        <w:t xml:space="preserve">  </w:t>
      </w:r>
      <w:r>
        <w:rPr>
          <w:rFonts w:hint="eastAsia" w:ascii="华文楷体" w:hAnsi="华文楷体" w:eastAsia="华文楷体" w:cs="华文楷体"/>
          <w:b/>
          <w:bCs/>
          <w:sz w:val="28"/>
          <w:szCs w:val="28"/>
        </w:rPr>
        <w:t>电子织物强力机</w:t>
      </w:r>
      <w:r>
        <w:rPr>
          <w:rFonts w:hint="eastAsia" w:ascii="华文楷体" w:hAnsi="华文楷体" w:eastAsia="华文楷体" w:cs="华文楷体"/>
          <w:b/>
          <w:bCs/>
          <w:sz w:val="28"/>
          <w:szCs w:val="28"/>
          <w:lang w:val="en-US" w:eastAsia="zh-CN"/>
        </w:rPr>
        <w:t>采购</w:t>
      </w:r>
    </w:p>
    <w:p>
      <w:pPr>
        <w:pStyle w:val="7"/>
        <w:widowControl/>
        <w:ind w:firstLine="1960" w:firstLineChars="700"/>
        <w:jc w:val="both"/>
        <w:rPr>
          <w:rFonts w:ascii="宋体" w:hAnsi="宋体" w:eastAsia="宋体" w:cs="宋体"/>
          <w:color w:val="FF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华文楷体" w:hAnsi="华文楷体" w:eastAsia="华文楷体" w:cs="华文楷体"/>
                                <w:b/>
                                <w:bCs/>
                                <w:sz w:val="28"/>
                                <w:szCs w:val="28"/>
                              </w:rPr>
                              <w:t>（先进纤维材料与技术实验室）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5.95pt;width:220.45pt;z-index:251659264;mso-width-relative:page;mso-height-relative:page;" fillcolor="#FFFFFF [3201]" filled="t" stroked="t" coordsize="21600,21600" o:gfxdata="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t2&#10;9ZzZAAAACgEAAA8AAAAAAAAAAQAgAAAAIgAAAGRycy9kb3ducmV2LnhtbFBLAQIUABQAAAAIAIdO&#10;4kBz86dwWwIAAMQEAAAOAAAAAAAAAAEAIAAAACgBAABkcnMvZTJvRG9jLnhtbFBLBQYAAAAABgAG&#10;AFkBAAD1BQAAAAA=&#10;">
                <v:fill on="t" focussize="0,0"/>
                <v:stroke weight="0.5pt" color="#FFFFFF [3212]" joinstyle="round"/>
                <v:imagedata o:title=""/>
                <o:lock v:ext="edit" aspectratio="f"/>
                <v:textbox>
                  <w:txbxContent>
                    <w:p>
                      <w:r>
                        <w:rPr>
                          <w:rFonts w:hint="eastAsia" w:ascii="华文楷体" w:hAnsi="华文楷体" w:eastAsia="华文楷体" w:cs="华文楷体"/>
                          <w:b/>
                          <w:bCs/>
                          <w:sz w:val="28"/>
                          <w:szCs w:val="28"/>
                        </w:rPr>
                        <w:t>（先进纤维材料与技术实验室）</w:t>
                      </w:r>
                    </w:p>
                  </w:txbxContent>
                </v:textbox>
              </v:shape>
            </w:pict>
          </mc:Fallback>
        </mc:AlternateContent>
      </w:r>
      <w:r>
        <w:rPr>
          <w:rStyle w:val="11"/>
          <w:rFonts w:hint="eastAsia" w:ascii="宋体" w:hAnsi="宋体" w:eastAsia="宋体" w:cs="宋体"/>
          <w:sz w:val="28"/>
          <w:szCs w:val="28"/>
        </w:rPr>
        <w:t>项目编号：</w:t>
      </w:r>
      <w:r>
        <w:rPr>
          <w:rFonts w:hint="eastAsia" w:ascii="华文楷体" w:hAnsi="华文楷体" w:eastAsia="华文楷体" w:cs="华文楷体"/>
          <w:sz w:val="28"/>
          <w:szCs w:val="28"/>
        </w:rPr>
        <w:t>ZXCG</w:t>
      </w:r>
      <w:r>
        <w:rPr>
          <w:rFonts w:hint="eastAsia" w:ascii="宋体" w:hAnsi="宋体" w:eastAsia="宋体" w:cs="宋体"/>
          <w:sz w:val="28"/>
          <w:szCs w:val="28"/>
        </w:rPr>
        <w:t>–</w:t>
      </w:r>
      <w:r>
        <w:rPr>
          <w:rFonts w:hint="eastAsia" w:ascii="华文楷体" w:hAnsi="华文楷体" w:eastAsia="华文楷体" w:cs="华文楷体"/>
          <w:sz w:val="28"/>
          <w:szCs w:val="28"/>
        </w:rPr>
        <w:t>202100</w:t>
      </w:r>
      <w:r>
        <w:rPr>
          <w:rFonts w:hint="eastAsia" w:ascii="华文楷体" w:hAnsi="华文楷体" w:eastAsia="华文楷体" w:cs="华文楷体"/>
          <w:sz w:val="28"/>
          <w:szCs w:val="28"/>
          <w:lang w:val="en-US" w:eastAsia="zh-CN"/>
        </w:rPr>
        <w:t>18</w:t>
      </w:r>
    </w:p>
    <w:p>
      <w:pPr>
        <w:pStyle w:val="7"/>
        <w:widowControl/>
        <w:jc w:val="both"/>
        <w:rPr>
          <w:rStyle w:val="11"/>
          <w:rFonts w:ascii="宋体" w:hAnsi="宋体" w:eastAsia="宋体" w:cs="宋体"/>
          <w:sz w:val="28"/>
          <w:szCs w:val="28"/>
        </w:rPr>
      </w:pPr>
      <w:r>
        <w:rPr>
          <w:rStyle w:val="11"/>
          <w:rFonts w:hint="eastAsia" w:ascii="宋体" w:hAnsi="宋体" w:eastAsia="宋体" w:cs="宋体"/>
          <w:sz w:val="28"/>
          <w:szCs w:val="28"/>
        </w:rPr>
        <w:t xml:space="preserve">              采购部门：清源创新实验室</w:t>
      </w:r>
    </w:p>
    <w:p>
      <w:pPr>
        <w:pStyle w:val="7"/>
        <w:widowControl/>
        <w:ind w:firstLine="1050"/>
        <w:jc w:val="center"/>
        <w:rPr>
          <w:rFonts w:ascii="宋体" w:hAnsi="宋体" w:eastAsia="宋体" w:cs="宋体"/>
          <w:sz w:val="28"/>
          <w:szCs w:val="28"/>
        </w:rPr>
      </w:pP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both"/>
        <w:rPr>
          <w:rFonts w:ascii="宋体" w:hAnsi="宋体" w:eastAsia="宋体" w:cs="宋体"/>
        </w:rPr>
      </w:pPr>
    </w:p>
    <w:p>
      <w:pPr>
        <w:pStyle w:val="7"/>
        <w:widowControl/>
        <w:rPr>
          <w:rFonts w:ascii="宋体" w:hAnsi="宋体" w:eastAsia="宋体" w:cs="宋体"/>
        </w:rPr>
      </w:pPr>
      <w:r>
        <w:rPr>
          <w:rStyle w:val="11"/>
          <w:rFonts w:hint="eastAsia" w:ascii="宋体" w:hAnsi="宋体" w:eastAsia="宋体" w:cs="宋体"/>
          <w:sz w:val="28"/>
          <w:szCs w:val="28"/>
        </w:rPr>
        <w:t>        日   期：</w:t>
      </w:r>
      <w:r>
        <w:rPr>
          <w:rStyle w:val="11"/>
          <w:rFonts w:hint="eastAsia" w:ascii="宋体" w:hAnsi="宋体" w:eastAsia="宋体" w:cs="宋体"/>
          <w:sz w:val="28"/>
          <w:szCs w:val="28"/>
          <w:u w:val="single"/>
        </w:rPr>
        <w:t xml:space="preserve"> 2021 </w:t>
      </w:r>
      <w:r>
        <w:rPr>
          <w:rStyle w:val="11"/>
          <w:rFonts w:hint="eastAsia" w:ascii="宋体" w:hAnsi="宋体" w:eastAsia="宋体" w:cs="宋体"/>
          <w:sz w:val="28"/>
          <w:szCs w:val="28"/>
        </w:rPr>
        <w:t>年</w:t>
      </w:r>
      <w:r>
        <w:rPr>
          <w:rStyle w:val="11"/>
          <w:rFonts w:hint="eastAsia" w:ascii="宋体" w:hAnsi="宋体" w:eastAsia="宋体" w:cs="宋体"/>
          <w:color w:val="FF0000"/>
          <w:sz w:val="28"/>
          <w:szCs w:val="28"/>
          <w:u w:val="single"/>
          <w:lang w:val="en-US" w:eastAsia="zh-CN"/>
        </w:rPr>
        <w:t>10</w:t>
      </w:r>
      <w:r>
        <w:rPr>
          <w:rStyle w:val="11"/>
          <w:rFonts w:hint="eastAsia" w:ascii="宋体" w:hAnsi="宋体" w:eastAsia="宋体" w:cs="宋体"/>
          <w:sz w:val="28"/>
          <w:szCs w:val="28"/>
        </w:rPr>
        <w:t>月</w:t>
      </w:r>
      <w:r>
        <w:rPr>
          <w:rStyle w:val="11"/>
          <w:rFonts w:hint="eastAsia" w:ascii="宋体" w:hAnsi="宋体" w:eastAsia="宋体" w:cs="宋体"/>
          <w:color w:val="FF0000"/>
          <w:sz w:val="28"/>
          <w:szCs w:val="28"/>
          <w:u w:val="single"/>
          <w:lang w:val="en-US" w:eastAsia="zh-CN"/>
        </w:rPr>
        <w:t>18</w:t>
      </w:r>
      <w:r>
        <w:rPr>
          <w:rStyle w:val="11"/>
          <w:rFonts w:hint="eastAsia" w:ascii="宋体" w:hAnsi="宋体" w:eastAsia="宋体" w:cs="宋体"/>
          <w:sz w:val="28"/>
          <w:szCs w:val="28"/>
        </w:rPr>
        <w:t>日</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7"/>
        <w:widowControl/>
        <w:spacing w:beforeAutospacing="0" w:afterAutospacing="0" w:line="400" w:lineRule="atLeast"/>
        <w:ind w:firstLine="480"/>
        <w:rPr>
          <w:rFonts w:ascii="宋体" w:hAnsi="宋体" w:eastAsia="宋体" w:cs="宋体"/>
          <w:b/>
          <w:bCs/>
          <w:u w:val="single"/>
        </w:rPr>
      </w:pPr>
      <w:r>
        <w:rPr>
          <w:rFonts w:hint="eastAsia" w:ascii="宋体" w:hAnsi="宋体" w:eastAsia="宋体" w:cs="宋体"/>
          <w:b/>
          <w:bCs/>
        </w:rPr>
        <w:t>1、项目编号：</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2、询价内容及要求：详见附件</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7"/>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w:t>
      </w:r>
      <w:r>
        <w:rPr>
          <w:rFonts w:hint="eastAsia" w:ascii="宋体" w:hAnsi="宋体" w:eastAsia="宋体" w:cs="宋体"/>
          <w:u w:val="single"/>
        </w:rPr>
        <w:t>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18</w:t>
      </w:r>
      <w:r>
        <w:rPr>
          <w:rFonts w:hint="eastAsia" w:ascii="宋体" w:hAnsi="宋体" w:eastAsia="宋体" w:cs="宋体"/>
        </w:rPr>
        <w:t>日至</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20</w:t>
      </w:r>
      <w:r>
        <w:rPr>
          <w:rFonts w:hint="eastAsia" w:ascii="宋体" w:hAnsi="宋体" w:eastAsia="宋体" w:cs="宋体"/>
        </w:rPr>
        <w:t>日。</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询价文件提交截止时间：</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21</w:t>
      </w:r>
      <w:r>
        <w:rPr>
          <w:rFonts w:hint="eastAsia" w:ascii="宋体" w:hAnsi="宋体" w:eastAsia="宋体" w:cs="宋体"/>
        </w:rPr>
        <w:t>日中午12:00。（邮寄材</w:t>
      </w:r>
      <w:r>
        <w:rPr>
          <w:rFonts w:hint="eastAsia" w:ascii="宋体" w:hAnsi="宋体" w:eastAsia="宋体" w:cs="宋体"/>
          <w:color w:val="333333"/>
        </w:rPr>
        <w:t>料以收件日期为准，逾期不予接收）。</w:t>
      </w:r>
    </w:p>
    <w:p>
      <w:pPr>
        <w:pStyle w:val="7"/>
        <w:widowControl/>
        <w:spacing w:beforeAutospacing="0" w:afterAutospacing="0" w:line="400" w:lineRule="atLeast"/>
        <w:ind w:firstLine="480"/>
        <w:rPr>
          <w:rFonts w:ascii="宋体" w:hAnsi="宋体" w:eastAsia="宋体" w:cs="宋体"/>
          <w:color w:val="FF0000"/>
        </w:rPr>
      </w:pPr>
      <w:r>
        <w:rPr>
          <w:rFonts w:hint="eastAsia" w:ascii="宋体" w:hAnsi="宋体" w:eastAsia="宋体" w:cs="宋体"/>
          <w:b/>
          <w:bCs/>
        </w:rPr>
        <w:t>6、联系方式：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联系人：王先生 洪女士</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华文楷体" w:hAnsi="华文楷体" w:eastAsia="华文楷体" w:cs="华文楷体"/>
          <w:sz w:val="28"/>
          <w:szCs w:val="28"/>
        </w:rPr>
        <w:t>15985887976</w:t>
      </w:r>
      <w:r>
        <w:rPr>
          <w:rFonts w:hint="eastAsia" w:ascii="宋体" w:hAnsi="宋体" w:eastAsia="宋体" w:cs="宋体"/>
        </w:rPr>
        <w:t xml:space="preserve"> </w:t>
      </w:r>
      <w:r>
        <w:rPr>
          <w:rFonts w:ascii="宋体" w:hAnsi="宋体" w:eastAsia="宋体" w:cs="宋体"/>
        </w:rPr>
        <w:t xml:space="preserve"> 13799210828</w:t>
      </w:r>
      <w:r>
        <w:rPr>
          <w:rFonts w:hint="eastAsia" w:ascii="华文楷体" w:hAnsi="华文楷体" w:eastAsia="华文楷体" w:cs="华文楷体"/>
          <w:sz w:val="28"/>
          <w:szCs w:val="28"/>
        </w:rPr>
        <w:t xml:space="preserve"> </w:t>
      </w:r>
      <w:r>
        <w:rPr>
          <w:rFonts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ascii="宋体" w:hAnsi="宋体" w:eastAsia="宋体" w:cs="宋体"/>
          <w:sz w:val="24"/>
        </w:rPr>
      </w:pPr>
      <w:r>
        <w:rPr>
          <w:rFonts w:hint="eastAsia" w:ascii="宋体" w:hAnsi="宋体" w:eastAsia="宋体" w:cs="宋体"/>
          <w:sz w:val="24"/>
        </w:rPr>
        <w:t xml:space="preserve">    采购人：清源创新实验室（先进纤维材料与技术实验室）</w:t>
      </w:r>
    </w:p>
    <w:p>
      <w:pPr>
        <w:pStyle w:val="7"/>
        <w:widowControl/>
        <w:spacing w:beforeAutospacing="0" w:afterAutospacing="0" w:line="400" w:lineRule="atLeast"/>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附件：采购标的一览表</w:t>
      </w:r>
    </w:p>
    <w:p>
      <w:pPr>
        <w:pStyle w:val="7"/>
        <w:widowControl/>
        <w:jc w:val="right"/>
        <w:rPr>
          <w:rFonts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仿宋" w:hAnsi="仿宋" w:eastAsia="仿宋" w:cs="宋体"/>
                <w:kern w:val="0"/>
                <w:sz w:val="24"/>
              </w:rPr>
              <w:t>数字式织物厚度仪</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8000</w:t>
            </w:r>
            <w:r>
              <w:rPr>
                <w:rFonts w:hint="eastAsia" w:ascii="宋体" w:hAnsi="宋体" w:eastAsia="宋体" w:cs="宋体"/>
                <w:kern w:val="0"/>
                <w:sz w:val="24"/>
                <w:lang w:bidi="ar"/>
              </w:rPr>
              <w:t>元</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8000</w:t>
            </w:r>
            <w:r>
              <w:rPr>
                <w:rFonts w:hint="eastAsia" w:ascii="宋体" w:hAnsi="宋体" w:eastAsia="宋体" w:cs="宋体"/>
                <w:kern w:val="0"/>
                <w:sz w:val="24"/>
                <w:lang w:bidi="ar"/>
              </w:rPr>
              <w:t>元</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马丁代尔耐磨仪</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28000元</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28000元</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3</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电子织物强力机</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54000元</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54000元</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0</w:t>
            </w:r>
          </w:p>
        </w:tc>
      </w:tr>
    </w:tbl>
    <w:p>
      <w:pPr>
        <w:pStyle w:val="7"/>
        <w:widowControl/>
        <w:jc w:val="center"/>
        <w:rPr>
          <w:rFonts w:ascii="宋体" w:hAnsi="宋体" w:eastAsia="宋体" w:cs="宋体"/>
        </w:rPr>
      </w:pPr>
      <w:r>
        <w:rPr>
          <w:rStyle w:val="11"/>
          <w:rFonts w:hint="eastAsia" w:ascii="宋体" w:hAnsi="宋体" w:eastAsia="宋体" w:cs="宋体"/>
          <w:sz w:val="43"/>
          <w:szCs w:val="43"/>
        </w:rPr>
        <w:t>第二章 询价须知</w:t>
      </w:r>
    </w:p>
    <w:p>
      <w:pPr>
        <w:widowControl/>
        <w:jc w:val="center"/>
        <w:rPr>
          <w:rFonts w:ascii="宋体" w:hAnsi="宋体" w:eastAsia="宋体" w:cs="宋体"/>
        </w:rPr>
      </w:pPr>
      <w:r>
        <w:rPr>
          <w:rStyle w:val="11"/>
          <w:rFonts w:hint="eastAsia" w:ascii="宋体" w:hAnsi="宋体" w:eastAsia="宋体" w:cs="宋体"/>
          <w:sz w:val="31"/>
          <w:szCs w:val="31"/>
        </w:rPr>
        <w:t>第1节 询价须知前附表</w:t>
      </w:r>
    </w:p>
    <w:p>
      <w:pPr>
        <w:pStyle w:val="7"/>
        <w:widowControl/>
        <w:rPr>
          <w:rFonts w:ascii="宋体" w:hAnsi="宋体" w:eastAsia="宋体" w:cs="宋体"/>
        </w:rPr>
      </w:pPr>
      <w:r>
        <w:rPr>
          <w:rFonts w:hint="eastAsia" w:ascii="宋体" w:hAnsi="宋体" w:eastAsia="宋体" w:cs="宋体"/>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供应商的资格要求</w:t>
            </w:r>
            <w:r>
              <w:rPr>
                <w:rFonts w:hint="eastAsia" w:ascii="宋体" w:hAnsi="宋体" w:eastAsia="宋体" w:cs="宋体"/>
              </w:rPr>
              <w:t>：</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5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3"/>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响应文件的份数：</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7"/>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允许散装或活页装订的内容或材料：</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询价保证金：</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1"/>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密封及其标记的具体形式：</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1"/>
                <w:rFonts w:hint="eastAsia" w:ascii="宋体" w:hAnsi="宋体" w:eastAsia="宋体" w:cs="宋体"/>
              </w:rPr>
              <w:t>未密封将导致响应文件被拒收。</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信息发布媒体（以下简称：“指定媒体”）：</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清源创新实验室网站，网址http://qyil.fzu.edu.cn/。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合同付款方式见第四章三、商务条件</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第2节询价须知正文</w:t>
      </w:r>
    </w:p>
    <w:p>
      <w:pPr>
        <w:pStyle w:val="7"/>
        <w:widowControl/>
        <w:rPr>
          <w:rFonts w:ascii="宋体" w:hAnsi="宋体" w:eastAsia="宋体" w:cs="宋体"/>
        </w:rPr>
      </w:pPr>
      <w:r>
        <w:rPr>
          <w:rFonts w:hint="eastAsia" w:ascii="宋体" w:hAnsi="宋体" w:eastAsia="宋体" w:cs="宋体"/>
        </w:rPr>
        <w:t> </w:t>
      </w:r>
      <w:r>
        <w:rPr>
          <w:rStyle w:val="11"/>
          <w:rFonts w:hint="eastAsia" w:ascii="宋体" w:hAnsi="宋体" w:eastAsia="宋体" w:cs="宋体"/>
        </w:rPr>
        <w:t>一、总则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二、供应商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7"/>
        <w:widowControl/>
        <w:jc w:val="center"/>
        <w:rPr>
          <w:rFonts w:ascii="宋体" w:hAnsi="宋体" w:eastAsia="宋体" w:cs="宋体"/>
        </w:rPr>
      </w:pPr>
      <w:r>
        <w:rPr>
          <w:rStyle w:val="11"/>
          <w:rFonts w:hint="eastAsia" w:ascii="宋体" w:hAnsi="宋体" w:eastAsia="宋体" w:cs="宋体"/>
        </w:rPr>
        <w:t>三、询价通知书</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1"/>
          <w:rFonts w:hint="eastAsia" w:ascii="宋体" w:hAnsi="宋体" w:eastAsia="宋体" w:cs="宋体"/>
        </w:rPr>
        <w:t>作为询价通知书组成部分</w:t>
      </w:r>
      <w:r>
        <w:rPr>
          <w:rFonts w:hint="eastAsia" w:ascii="宋体" w:hAnsi="宋体" w:eastAsia="宋体" w:cs="宋体"/>
        </w:rPr>
        <w:t>，对供应商具有约束力。</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7"/>
        <w:widowControl/>
        <w:jc w:val="center"/>
        <w:rPr>
          <w:rFonts w:ascii="宋体" w:hAnsi="宋体" w:eastAsia="宋体" w:cs="宋体"/>
        </w:rPr>
      </w:pPr>
      <w:r>
        <w:rPr>
          <w:rStyle w:val="11"/>
          <w:rFonts w:hint="eastAsia" w:ascii="宋体" w:hAnsi="宋体" w:eastAsia="宋体" w:cs="宋体"/>
        </w:rPr>
        <w:t>四、报价响应文件的编制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1"/>
          <w:rFonts w:hint="eastAsia" w:ascii="宋体" w:hAnsi="宋体" w:eastAsia="宋体" w:cs="宋体"/>
        </w:rPr>
        <w:t>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7"/>
        <w:widowControl/>
        <w:spacing w:beforeAutospacing="0" w:afterAutospacing="0" w:line="400" w:lineRule="atLeast"/>
        <w:ind w:firstLine="480"/>
        <w:rPr>
          <w:rFonts w:ascii="宋体" w:hAnsi="宋体" w:eastAsia="宋体" w:cs="宋体"/>
        </w:rPr>
      </w:pPr>
      <w:r>
        <w:rPr>
          <w:rStyle w:val="11"/>
          <w:rFonts w:hint="eastAsia" w:ascii="宋体" w:hAnsi="宋体" w:eastAsia="宋体" w:cs="宋体"/>
        </w:rPr>
        <w:t>※除本章第9.5条第（2）款第③点规定情形之外，响应文件散装或活页装订将导致报价无效。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※未按照上述规定提交询价保证金将导致报价无效。</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※若上述询价保证金不予退还情形给采购人造成损失，则供应商还要承担相应的赔偿责任。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1"/>
          <w:rFonts w:hint="eastAsia" w:ascii="宋体" w:hAnsi="宋体" w:eastAsia="宋体" w:cs="宋体"/>
        </w:rPr>
        <w:t>否则将被拒收。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1"/>
          <w:rFonts w:hint="eastAsia" w:ascii="宋体" w:hAnsi="宋体" w:eastAsia="宋体" w:cs="宋体"/>
        </w:rPr>
        <w:t>作为响应文件组成部分。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五、报价会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※若出现本条第（3）、（4）、（5）款规定情形</w:t>
      </w:r>
      <w:r>
        <w:rPr>
          <w:rFonts w:hint="eastAsia" w:ascii="宋体" w:hAnsi="宋体" w:eastAsia="宋体" w:cs="宋体"/>
        </w:rPr>
        <w:t>，</w:t>
      </w:r>
      <w:r>
        <w:rPr>
          <w:rStyle w:val="1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六、成交与政府采购合同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七、询问、质疑与投诉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rPr>
        <w:t>视为无效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八、政府采购政策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九、本项目的有关信息</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十、其他事项</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Fonts w:hint="eastAsia" w:ascii="宋体" w:hAnsi="宋体" w:eastAsia="宋体" w:cs="宋体"/>
        </w:rPr>
        <w:br w:type="textWrapping"/>
      </w:r>
      <w:r>
        <w:rPr>
          <w:rStyle w:val="11"/>
          <w:rFonts w:hint="eastAsia" w:ascii="宋体" w:hAnsi="宋体" w:eastAsia="宋体" w:cs="宋体"/>
          <w:sz w:val="36"/>
          <w:szCs w:val="36"/>
        </w:rPr>
        <w:t>第三章  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一、询价小组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※对违反评审纪律的评委，将取消其评委资格，对评审工作造成严重损失者将予以通报批评乃至追究法律责任。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二、评审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1"/>
          <w:rFonts w:hint="eastAsia" w:ascii="宋体" w:hAnsi="宋体" w:eastAsia="宋体" w:cs="宋体"/>
        </w:rPr>
        <w:t>评审前的准备工作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1"/>
          <w:rFonts w:hint="eastAsia" w:ascii="宋体" w:hAnsi="宋体" w:eastAsia="宋体" w:cs="宋体"/>
        </w:rPr>
        <w:t>资格性审查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1"/>
          <w:rFonts w:hint="eastAsia" w:ascii="宋体" w:hAnsi="宋体" w:eastAsia="宋体" w:cs="宋体"/>
        </w:rPr>
        <w:t>符合性审查</w:t>
      </w:r>
    </w:p>
    <w:p>
      <w:pPr>
        <w:pStyle w:val="7"/>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1"/>
          <w:rFonts w:hint="eastAsia" w:ascii="宋体" w:hAnsi="宋体" w:eastAsia="宋体" w:cs="宋体"/>
        </w:rPr>
        <w:t>响应文件无效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1"/>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1"/>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1"/>
          <w:rFonts w:hint="eastAsia" w:ascii="宋体" w:hAnsi="宋体" w:eastAsia="宋体" w:cs="宋体"/>
        </w:rPr>
        <w:t>响应程度审查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1"/>
          <w:rFonts w:hint="eastAsia" w:ascii="宋体" w:hAnsi="宋体" w:eastAsia="宋体" w:cs="宋体"/>
        </w:rPr>
        <w:t>澄清</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rPr>
        <w:t>视为无效。</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1"/>
          <w:rFonts w:hint="eastAsia" w:ascii="宋体" w:hAnsi="宋体" w:eastAsia="宋体" w:cs="宋体"/>
        </w:rPr>
        <w:t>询价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1"/>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1"/>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   ※除本章第2.2.5条第（3）款规定情形和根据政府采购政策应进行价格扣除的情形外，不能对供应商的报价进行任何调整。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color w:val="393939"/>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三、评审报告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四、其他规定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rPr>
        <w:t>   询价内容及要求</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7"/>
        <w:widowControl/>
        <w:spacing w:beforeAutospacing="0" w:afterAutospacing="0" w:line="400" w:lineRule="exact"/>
        <w:rPr>
          <w:rFonts w:ascii="宋体" w:hAnsi="宋体" w:eastAsia="宋体" w:cs="宋体"/>
        </w:rPr>
      </w:pPr>
      <w:r>
        <w:rPr>
          <w:rFonts w:hint="eastAsia"/>
        </w:rPr>
        <w:t>清源创新实验室全自动透气量仪</w:t>
      </w:r>
      <w:r>
        <w:rPr>
          <w:rFonts w:hint="eastAsia" w:ascii="宋体" w:hAnsi="宋体" w:eastAsia="宋体" w:cs="宋体"/>
          <w:szCs w:val="21"/>
        </w:rPr>
        <w:t>采购项目</w:t>
      </w:r>
    </w:p>
    <w:p>
      <w:pPr>
        <w:pStyle w:val="7"/>
        <w:widowControl/>
        <w:spacing w:beforeAutospacing="0" w:afterAutospacing="0" w:line="400" w:lineRule="exact"/>
        <w:rPr>
          <w:rStyle w:val="11"/>
          <w:rFonts w:ascii="宋体" w:hAnsi="宋体" w:eastAsia="宋体" w:cs="宋体"/>
        </w:rPr>
      </w:pPr>
      <w:r>
        <w:rPr>
          <w:rFonts w:hint="eastAsia" w:ascii="宋体" w:hAnsi="宋体" w:eastAsia="宋体" w:cs="宋体"/>
        </w:rPr>
        <w:t>二、技术要求</w:t>
      </w:r>
      <w:r>
        <w:rPr>
          <w:rStyle w:val="11"/>
          <w:rFonts w:hint="eastAsia" w:ascii="宋体" w:hAnsi="宋体" w:eastAsia="宋体" w:cs="宋体"/>
        </w:rPr>
        <w:t>（以下内容不允许负偏离）</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w:t>
      </w:r>
      <w:r>
        <w:rPr>
          <w:rFonts w:ascii="宋体" w:hAnsi="宋体" w:eastAsia="宋体" w:cs="宋体"/>
          <w:kern w:val="0"/>
          <w:sz w:val="24"/>
          <w:szCs w:val="21"/>
        </w:rPr>
        <w:t>.1</w:t>
      </w:r>
      <w:r>
        <w:rPr>
          <w:rFonts w:hint="eastAsia" w:ascii="宋体" w:hAnsi="宋体" w:eastAsia="宋体" w:cs="宋体"/>
          <w:kern w:val="0"/>
          <w:sz w:val="24"/>
          <w:szCs w:val="21"/>
        </w:rPr>
        <w:t>仪器的预算价和相关组件要求如下：</w:t>
      </w:r>
    </w:p>
    <w:tbl>
      <w:tblPr>
        <w:tblStyle w:val="8"/>
        <w:tblpPr w:leftFromText="180" w:rightFromText="180" w:vertAnchor="text" w:horzAnchor="margin" w:tblpY="324"/>
        <w:tblW w:w="9322" w:type="dxa"/>
        <w:tblInd w:w="0" w:type="dxa"/>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505"/>
        <w:gridCol w:w="2013"/>
        <w:gridCol w:w="1559"/>
        <w:gridCol w:w="5245"/>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5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Cs w:val="21"/>
              </w:rPr>
            </w:pPr>
            <w:r>
              <w:rPr>
                <w:rFonts w:hint="eastAsia" w:ascii="宋体" w:hAnsi="宋体"/>
                <w:b/>
                <w:szCs w:val="21"/>
              </w:rPr>
              <w:t>序号</w:t>
            </w:r>
          </w:p>
        </w:tc>
        <w:tc>
          <w:tcPr>
            <w:tcW w:w="201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Cs w:val="21"/>
              </w:rPr>
            </w:pPr>
            <w:r>
              <w:rPr>
                <w:rFonts w:hint="eastAsia" w:ascii="宋体" w:hAnsi="宋体"/>
                <w:b/>
                <w:szCs w:val="21"/>
              </w:rPr>
              <w:t>产品型号名称</w:t>
            </w:r>
          </w:p>
        </w:tc>
        <w:tc>
          <w:tcPr>
            <w:tcW w:w="1559" w:type="dxa"/>
            <w:tcBorders>
              <w:top w:val="single" w:color="auto" w:sz="6" w:space="0"/>
              <w:left w:val="single" w:color="auto" w:sz="6" w:space="0"/>
              <w:bottom w:val="single" w:color="auto" w:sz="6" w:space="0"/>
              <w:right w:val="single" w:color="auto" w:sz="6" w:space="0"/>
            </w:tcBorders>
          </w:tcPr>
          <w:p>
            <w:pPr>
              <w:jc w:val="center"/>
              <w:rPr>
                <w:rFonts w:ascii="宋体" w:hAnsi="宋体"/>
                <w:b/>
                <w:szCs w:val="21"/>
              </w:rPr>
            </w:pPr>
            <w:r>
              <w:rPr>
                <w:rFonts w:hint="eastAsia" w:ascii="宋体" w:hAnsi="宋体"/>
                <w:b/>
                <w:szCs w:val="21"/>
              </w:rPr>
              <w:t>预算</w:t>
            </w:r>
          </w:p>
          <w:p>
            <w:pPr>
              <w:jc w:val="center"/>
              <w:rPr>
                <w:rFonts w:ascii="宋体" w:hAnsi="宋体"/>
                <w:b/>
                <w:szCs w:val="21"/>
              </w:rPr>
            </w:pPr>
            <w:r>
              <w:rPr>
                <w:rFonts w:hint="eastAsia" w:ascii="宋体" w:hAnsi="宋体"/>
                <w:b/>
                <w:szCs w:val="21"/>
              </w:rPr>
              <w:t>（元/台）</w:t>
            </w:r>
          </w:p>
        </w:tc>
        <w:tc>
          <w:tcPr>
            <w:tcW w:w="52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Cs w:val="21"/>
              </w:rPr>
            </w:pPr>
            <w:r>
              <w:rPr>
                <w:rFonts w:hint="eastAsia" w:ascii="宋体" w:hAnsi="宋体"/>
                <w:b/>
                <w:szCs w:val="21"/>
              </w:rPr>
              <w:t>设备主要组件要求</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Cs w:val="21"/>
              </w:rPr>
            </w:pPr>
            <w:r>
              <w:rPr>
                <w:rFonts w:hint="eastAsia" w:ascii="宋体" w:hAnsi="宋体" w:eastAsia="宋体"/>
                <w:szCs w:val="21"/>
              </w:rPr>
              <w:t>1</w:t>
            </w:r>
          </w:p>
        </w:tc>
        <w:tc>
          <w:tcPr>
            <w:tcW w:w="2013" w:type="dxa"/>
            <w:tcBorders>
              <w:top w:val="single" w:color="auto" w:sz="6" w:space="0"/>
              <w:left w:val="single" w:color="auto" w:sz="6" w:space="0"/>
              <w:bottom w:val="single" w:color="auto" w:sz="6" w:space="0"/>
              <w:right w:val="single" w:color="auto" w:sz="6" w:space="0"/>
            </w:tcBorders>
            <w:vAlign w:val="center"/>
          </w:tcPr>
          <w:p>
            <w:pPr>
              <w:ind w:left="-227" w:leftChars="-108" w:firstLine="226" w:firstLineChars="108"/>
              <w:jc w:val="center"/>
              <w:rPr>
                <w:rFonts w:ascii="宋体" w:hAnsi="宋体" w:eastAsia="宋体" w:cs="Arial"/>
                <w:szCs w:val="21"/>
              </w:rPr>
            </w:pPr>
            <w:r>
              <w:rPr>
                <w:rFonts w:hint="eastAsia" w:ascii="宋体" w:hAnsi="宋体" w:eastAsia="宋体" w:cs="Arial"/>
                <w:szCs w:val="21"/>
              </w:rPr>
              <w:t>数字式织物厚度仪</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Arial"/>
                <w:szCs w:val="21"/>
              </w:rPr>
            </w:pPr>
            <w:r>
              <w:rPr>
                <w:rFonts w:hint="eastAsia" w:ascii="宋体" w:hAnsi="宋体" w:cs="Arial"/>
                <w:szCs w:val="21"/>
              </w:rPr>
              <w:t>8000.00</w:t>
            </w:r>
          </w:p>
        </w:tc>
        <w:tc>
          <w:tcPr>
            <w:tcW w:w="524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Arial"/>
                <w:szCs w:val="21"/>
              </w:rPr>
            </w:pPr>
            <w:r>
              <w:rPr>
                <w:rFonts w:hint="eastAsia" w:ascii="宋体" w:hAnsi="宋体" w:cs="Arial"/>
                <w:szCs w:val="21"/>
              </w:rPr>
              <w:t>1、彩色触摸屏操作；</w:t>
            </w:r>
          </w:p>
          <w:p>
            <w:pPr>
              <w:rPr>
                <w:rFonts w:ascii="宋体" w:hAnsi="宋体" w:cs="Arial"/>
                <w:szCs w:val="21"/>
              </w:rPr>
            </w:pPr>
            <w:r>
              <w:rPr>
                <w:rFonts w:hint="eastAsia" w:ascii="宋体" w:hAnsi="宋体" w:cs="Arial"/>
                <w:szCs w:val="21"/>
              </w:rPr>
              <w:t>2、内置打印机。</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w:t>
            </w:r>
          </w:p>
        </w:tc>
        <w:tc>
          <w:tcPr>
            <w:tcW w:w="2013" w:type="dxa"/>
            <w:tcBorders>
              <w:top w:val="single" w:color="auto" w:sz="6" w:space="0"/>
              <w:left w:val="single" w:color="auto" w:sz="6" w:space="0"/>
              <w:bottom w:val="single" w:color="auto" w:sz="6" w:space="0"/>
              <w:right w:val="single" w:color="auto" w:sz="6" w:space="0"/>
            </w:tcBorders>
            <w:vAlign w:val="center"/>
          </w:tcPr>
          <w:p>
            <w:pPr>
              <w:ind w:left="-227" w:leftChars="-108" w:firstLine="226" w:firstLineChars="108"/>
              <w:jc w:val="center"/>
              <w:rPr>
                <w:rFonts w:ascii="宋体" w:hAnsi="宋体" w:eastAsia="宋体" w:cs="Arial"/>
                <w:szCs w:val="21"/>
              </w:rPr>
            </w:pPr>
            <w:r>
              <w:rPr>
                <w:rFonts w:hint="eastAsia" w:ascii="宋体" w:hAnsi="宋体" w:eastAsia="宋体" w:cs="Arial"/>
                <w:szCs w:val="21"/>
              </w:rPr>
              <w:t>马丁代尔耐磨仪</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szCs w:val="21"/>
              </w:rPr>
            </w:pPr>
            <w:r>
              <w:rPr>
                <w:rFonts w:hint="eastAsia" w:ascii="宋体" w:hAnsi="宋体" w:cs="Arial"/>
                <w:szCs w:val="21"/>
              </w:rPr>
              <w:t>28000.00</w:t>
            </w:r>
          </w:p>
        </w:tc>
        <w:tc>
          <w:tcPr>
            <w:tcW w:w="524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Arial"/>
                <w:szCs w:val="21"/>
              </w:rPr>
            </w:pPr>
            <w:r>
              <w:rPr>
                <w:rFonts w:hint="eastAsia" w:ascii="宋体" w:hAnsi="宋体" w:cs="Arial"/>
                <w:szCs w:val="21"/>
              </w:rPr>
              <w:t>1、彩色触摸屏操作；</w:t>
            </w:r>
          </w:p>
          <w:p>
            <w:pPr>
              <w:rPr>
                <w:rFonts w:ascii="宋体" w:hAnsi="宋体" w:cs="Arial"/>
                <w:szCs w:val="21"/>
              </w:rPr>
            </w:pPr>
            <w:r>
              <w:rPr>
                <w:rFonts w:hint="eastAsia" w:ascii="宋体" w:hAnsi="宋体" w:cs="Arial"/>
                <w:szCs w:val="21"/>
              </w:rPr>
              <w:t>2、九个工位，同时满足大、小曲线；</w:t>
            </w:r>
          </w:p>
          <w:p>
            <w:pPr>
              <w:rPr>
                <w:rFonts w:ascii="宋体" w:hAnsi="宋体" w:cs="Arial"/>
                <w:szCs w:val="21"/>
              </w:rPr>
            </w:pPr>
            <w:r>
              <w:rPr>
                <w:rFonts w:hint="eastAsia" w:ascii="宋体" w:hAnsi="宋体" w:cs="Arial"/>
                <w:szCs w:val="21"/>
              </w:rPr>
              <w:t>3、关键器件全部采用不锈钢制作；</w:t>
            </w:r>
          </w:p>
          <w:p>
            <w:pPr>
              <w:rPr>
                <w:rFonts w:ascii="宋体" w:hAnsi="宋体" w:cs="Arial"/>
                <w:szCs w:val="21"/>
              </w:rPr>
            </w:pPr>
            <w:r>
              <w:rPr>
                <w:rFonts w:hint="eastAsia" w:ascii="宋体" w:hAnsi="宋体" w:cs="Arial"/>
                <w:szCs w:val="21"/>
              </w:rPr>
              <w:t>4、森创无刷电机</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w:t>
            </w:r>
          </w:p>
        </w:tc>
        <w:tc>
          <w:tcPr>
            <w:tcW w:w="2013" w:type="dxa"/>
            <w:tcBorders>
              <w:top w:val="single" w:color="auto" w:sz="6" w:space="0"/>
              <w:left w:val="single" w:color="auto" w:sz="6" w:space="0"/>
              <w:bottom w:val="single" w:color="auto" w:sz="6" w:space="0"/>
              <w:right w:val="single" w:color="auto" w:sz="6" w:space="0"/>
            </w:tcBorders>
            <w:vAlign w:val="center"/>
          </w:tcPr>
          <w:p>
            <w:pPr>
              <w:ind w:left="-227" w:leftChars="-108" w:firstLine="226" w:firstLineChars="108"/>
              <w:jc w:val="center"/>
              <w:rPr>
                <w:rFonts w:ascii="宋体" w:hAnsi="宋体" w:eastAsia="宋体" w:cs="Arial"/>
                <w:szCs w:val="21"/>
              </w:rPr>
            </w:pPr>
            <w:r>
              <w:rPr>
                <w:rFonts w:hint="eastAsia" w:ascii="宋体" w:hAnsi="宋体" w:eastAsia="宋体" w:cs="Arial"/>
                <w:szCs w:val="21"/>
              </w:rPr>
              <w:t>电子织物强力机</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szCs w:val="21"/>
              </w:rPr>
            </w:pPr>
            <w:r>
              <w:rPr>
                <w:rFonts w:hint="eastAsia" w:ascii="宋体" w:hAnsi="宋体" w:cs="Arial"/>
                <w:szCs w:val="21"/>
              </w:rPr>
              <w:t>54000.00</w:t>
            </w:r>
          </w:p>
        </w:tc>
        <w:tc>
          <w:tcPr>
            <w:tcW w:w="5245" w:type="dxa"/>
            <w:tcBorders>
              <w:top w:val="single" w:color="auto" w:sz="6" w:space="0"/>
              <w:left w:val="single" w:color="auto" w:sz="6" w:space="0"/>
              <w:bottom w:val="single" w:color="auto" w:sz="6" w:space="0"/>
              <w:right w:val="single" w:color="auto" w:sz="6" w:space="0"/>
            </w:tcBorders>
            <w:vAlign w:val="center"/>
          </w:tcPr>
          <w:p>
            <w:pPr>
              <w:numPr>
                <w:ilvl w:val="0"/>
                <w:numId w:val="6"/>
              </w:numPr>
              <w:rPr>
                <w:rFonts w:ascii="宋体" w:hAnsi="宋体" w:eastAsia="宋体" w:cs="Arial"/>
                <w:szCs w:val="21"/>
              </w:rPr>
            </w:pPr>
            <w:r>
              <w:rPr>
                <w:rFonts w:hint="eastAsia" w:ascii="宋体" w:hAnsi="宋体" w:eastAsia="宋体" w:cs="Arial"/>
                <w:szCs w:val="21"/>
              </w:rPr>
              <w:t>彩色触摸屏操作，品牌：</w:t>
            </w:r>
          </w:p>
          <w:p>
            <w:pPr>
              <w:numPr>
                <w:ilvl w:val="0"/>
                <w:numId w:val="6"/>
              </w:numPr>
              <w:rPr>
                <w:rFonts w:ascii="宋体" w:hAnsi="宋体" w:eastAsia="宋体" w:cs="Arial"/>
                <w:szCs w:val="21"/>
              </w:rPr>
            </w:pPr>
            <w:r>
              <w:rPr>
                <w:rFonts w:hint="eastAsia" w:ascii="宋体" w:hAnsi="宋体" w:eastAsia="宋体" w:cs="Arial"/>
                <w:szCs w:val="21"/>
              </w:rPr>
              <w:t>内置打印机，品牌：</w:t>
            </w:r>
          </w:p>
          <w:p>
            <w:pPr>
              <w:numPr>
                <w:ilvl w:val="0"/>
                <w:numId w:val="6"/>
              </w:numPr>
              <w:rPr>
                <w:rFonts w:ascii="宋体" w:hAnsi="宋体" w:eastAsia="宋体" w:cs="Arial"/>
                <w:szCs w:val="21"/>
              </w:rPr>
            </w:pPr>
            <w:r>
              <w:rPr>
                <w:rFonts w:hint="eastAsia" w:ascii="宋体" w:hAnsi="宋体" w:eastAsia="宋体" w:cs="Arial"/>
                <w:szCs w:val="21"/>
              </w:rPr>
              <w:t>龙门支架结构，气动夹具（含气泵）；</w:t>
            </w:r>
          </w:p>
          <w:p>
            <w:pPr>
              <w:rPr>
                <w:rFonts w:ascii="宋体" w:hAnsi="宋体" w:eastAsia="宋体" w:cs="Arial"/>
                <w:szCs w:val="21"/>
              </w:rPr>
            </w:pPr>
            <w:r>
              <w:rPr>
                <w:rFonts w:hint="eastAsia" w:ascii="宋体" w:hAnsi="宋体" w:eastAsia="宋体" w:cs="Arial"/>
                <w:szCs w:val="21"/>
              </w:rPr>
              <w:t>4、专业电脑分析软件可与电脑实现双向操作（含电脑）；</w:t>
            </w:r>
          </w:p>
          <w:p>
            <w:pPr>
              <w:rPr>
                <w:rFonts w:ascii="宋体" w:hAnsi="宋体" w:eastAsia="宋体" w:cs="Arial"/>
                <w:szCs w:val="21"/>
              </w:rPr>
            </w:pPr>
            <w:r>
              <w:rPr>
                <w:rFonts w:hint="eastAsia" w:ascii="宋体" w:hAnsi="宋体" w:eastAsia="宋体" w:cs="Arial"/>
                <w:szCs w:val="21"/>
              </w:rPr>
              <w:t>5、松下交流伺服电机，美国世栓传感器；</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2518" w:type="dxa"/>
            <w:gridSpan w:val="2"/>
            <w:tcBorders>
              <w:top w:val="single" w:color="auto" w:sz="6" w:space="0"/>
              <w:left w:val="single" w:color="auto" w:sz="6" w:space="0"/>
              <w:bottom w:val="single" w:color="auto" w:sz="4" w:space="0"/>
              <w:right w:val="single" w:color="auto" w:sz="6" w:space="0"/>
            </w:tcBorders>
            <w:vAlign w:val="center"/>
          </w:tcPr>
          <w:p>
            <w:pPr>
              <w:ind w:left="-227" w:leftChars="-108" w:firstLine="226" w:firstLineChars="108"/>
              <w:jc w:val="center"/>
              <w:rPr>
                <w:rFonts w:ascii="宋体" w:hAnsi="宋体" w:eastAsia="宋体" w:cs="Arial"/>
                <w:szCs w:val="21"/>
              </w:rPr>
            </w:pPr>
            <w:r>
              <w:rPr>
                <w:rFonts w:hint="eastAsia" w:ascii="宋体" w:hAnsi="宋体"/>
                <w:szCs w:val="21"/>
              </w:rPr>
              <w:t>共计</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szCs w:val="21"/>
              </w:rPr>
            </w:pPr>
            <w:r>
              <w:rPr>
                <w:rFonts w:ascii="宋体" w:hAnsi="宋体" w:cs="Arial"/>
                <w:szCs w:val="21"/>
              </w:rPr>
              <w:t>90000</w:t>
            </w:r>
            <w:r>
              <w:rPr>
                <w:rFonts w:hint="eastAsia" w:ascii="宋体" w:hAnsi="宋体" w:cs="Arial"/>
                <w:szCs w:val="21"/>
              </w:rPr>
              <w:t>.0</w:t>
            </w:r>
            <w:r>
              <w:rPr>
                <w:rFonts w:ascii="宋体" w:hAnsi="宋体" w:cs="Arial"/>
                <w:szCs w:val="21"/>
              </w:rPr>
              <w:t>0</w:t>
            </w:r>
          </w:p>
        </w:tc>
        <w:tc>
          <w:tcPr>
            <w:tcW w:w="5245" w:type="dxa"/>
            <w:tcBorders>
              <w:top w:val="single" w:color="auto" w:sz="6" w:space="0"/>
              <w:left w:val="single" w:color="auto" w:sz="6" w:space="0"/>
              <w:bottom w:val="single" w:color="auto" w:sz="4" w:space="0"/>
              <w:right w:val="single" w:color="auto" w:sz="6" w:space="0"/>
            </w:tcBorders>
            <w:vAlign w:val="center"/>
          </w:tcPr>
          <w:p>
            <w:pPr>
              <w:rPr>
                <w:rFonts w:ascii="宋体" w:hAnsi="宋体" w:eastAsia="宋体" w:cs="Arial"/>
                <w:szCs w:val="21"/>
              </w:rPr>
            </w:pPr>
            <w:r>
              <w:rPr>
                <w:rFonts w:hint="eastAsia" w:ascii="宋体" w:hAnsi="宋体" w:eastAsia="宋体" w:cs="Arial"/>
                <w:szCs w:val="21"/>
              </w:rPr>
              <w:t>备注：产品设备需质保3年。</w:t>
            </w:r>
          </w:p>
        </w:tc>
      </w:tr>
    </w:tbl>
    <w:p>
      <w:pPr>
        <w:spacing w:line="360" w:lineRule="auto"/>
        <w:rPr>
          <w:rFonts w:ascii="宋体" w:hAnsi="宋体" w:eastAsia="宋体" w:cs="宋体"/>
          <w:kern w:val="0"/>
          <w:sz w:val="24"/>
          <w:szCs w:val="21"/>
        </w:rPr>
      </w:pPr>
    </w:p>
    <w:p>
      <w:pPr>
        <w:widowControl/>
        <w:jc w:val="left"/>
        <w:rPr>
          <w:rFonts w:ascii="宋体" w:hAnsi="宋体" w:eastAsia="宋体" w:cs="宋体"/>
          <w:kern w:val="0"/>
          <w:sz w:val="24"/>
          <w:szCs w:val="21"/>
        </w:rPr>
      </w:pPr>
      <w:r>
        <w:rPr>
          <w:rFonts w:hint="eastAsia" w:ascii="宋体" w:hAnsi="宋体" w:eastAsia="宋体" w:cs="宋体"/>
          <w:kern w:val="0"/>
          <w:sz w:val="24"/>
          <w:szCs w:val="21"/>
        </w:rPr>
        <w:t>2</w:t>
      </w:r>
      <w:r>
        <w:rPr>
          <w:rFonts w:ascii="宋体" w:hAnsi="宋体" w:eastAsia="宋体" w:cs="宋体"/>
          <w:kern w:val="0"/>
          <w:sz w:val="24"/>
          <w:szCs w:val="21"/>
        </w:rPr>
        <w:t xml:space="preserve">.2 </w:t>
      </w:r>
      <w:r>
        <w:rPr>
          <w:rFonts w:hint="eastAsia" w:ascii="宋体" w:hAnsi="宋体" w:eastAsia="宋体" w:cs="宋体"/>
          <w:kern w:val="0"/>
          <w:sz w:val="24"/>
          <w:szCs w:val="21"/>
        </w:rPr>
        <w:t>其中详细规格参数如下，</w:t>
      </w:r>
    </w:p>
    <w:p>
      <w:pPr>
        <w:widowControl/>
        <w:jc w:val="left"/>
        <w:rPr>
          <w:rFonts w:ascii="宋体" w:hAnsi="宋体" w:eastAsia="宋体" w:cs="宋体"/>
          <w:b/>
          <w:bCs/>
          <w:kern w:val="0"/>
          <w:sz w:val="24"/>
          <w:szCs w:val="21"/>
          <w:highlight w:val="yellow"/>
        </w:rPr>
      </w:pPr>
      <w:r>
        <w:rPr>
          <w:rFonts w:hint="eastAsia" w:ascii="宋体" w:hAnsi="宋体" w:eastAsia="宋体" w:cs="宋体"/>
          <w:b/>
          <w:bCs/>
          <w:kern w:val="0"/>
          <w:sz w:val="24"/>
          <w:szCs w:val="21"/>
          <w:highlight w:val="yellow"/>
        </w:rPr>
        <w:t>2</w:t>
      </w:r>
      <w:r>
        <w:rPr>
          <w:rFonts w:ascii="宋体" w:hAnsi="宋体" w:eastAsia="宋体" w:cs="宋体"/>
          <w:b/>
          <w:bCs/>
          <w:kern w:val="0"/>
          <w:sz w:val="24"/>
          <w:szCs w:val="21"/>
          <w:highlight w:val="yellow"/>
        </w:rPr>
        <w:t>.2.1</w:t>
      </w:r>
      <w:r>
        <w:rPr>
          <w:rFonts w:hint="eastAsia" w:ascii="宋体" w:hAnsi="宋体" w:eastAsia="宋体" w:cs="宋体"/>
          <w:b/>
          <w:bCs/>
          <w:kern w:val="0"/>
          <w:sz w:val="24"/>
          <w:szCs w:val="21"/>
          <w:highlight w:val="yellow"/>
        </w:rPr>
        <w:t>数字式织物厚度仪</w:t>
      </w:r>
    </w:p>
    <w:p>
      <w:pPr>
        <w:widowControl/>
        <w:jc w:val="lef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1</w:t>
      </w:r>
      <w:r>
        <w:rPr>
          <w:rFonts w:hint="eastAsia" w:ascii="宋体" w:hAnsi="宋体" w:eastAsia="宋体" w:cs="宋体"/>
          <w:kern w:val="0"/>
          <w:sz w:val="24"/>
          <w:szCs w:val="21"/>
        </w:rPr>
        <w:t>）适用范围</w:t>
      </w:r>
    </w:p>
    <w:p>
      <w:pPr>
        <w:pStyle w:val="14"/>
        <w:widowControl/>
        <w:ind w:left="360" w:firstLine="480"/>
        <w:jc w:val="left"/>
        <w:rPr>
          <w:rFonts w:ascii="宋体" w:hAnsi="宋体" w:eastAsia="宋体" w:cs="宋体"/>
          <w:kern w:val="0"/>
          <w:sz w:val="24"/>
          <w:szCs w:val="21"/>
        </w:rPr>
      </w:pPr>
      <w:r>
        <w:rPr>
          <w:rFonts w:hint="eastAsia" w:ascii="宋体" w:hAnsi="宋体" w:eastAsia="宋体" w:cs="宋体"/>
          <w:kern w:val="0"/>
          <w:sz w:val="24"/>
          <w:szCs w:val="21"/>
        </w:rPr>
        <w:t>用于各类纺织品、纺织制品、无纺布等不同材料，在不同压强下的厚度测定，亦可用于其他均匀薄料的厚度测定。</w:t>
      </w:r>
    </w:p>
    <w:p>
      <w:pPr>
        <w:widowControl/>
        <w:jc w:val="lef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2</w:t>
      </w:r>
      <w:r>
        <w:rPr>
          <w:rFonts w:hint="eastAsia" w:ascii="宋体" w:hAnsi="宋体" w:eastAsia="宋体" w:cs="宋体"/>
          <w:kern w:val="0"/>
          <w:sz w:val="24"/>
          <w:szCs w:val="21"/>
        </w:rPr>
        <w:t>）符合标准</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GB/T 3820</w:t>
      </w:r>
      <w:r>
        <w:rPr>
          <w:rFonts w:hint="eastAsia" w:ascii="宋体" w:hAnsi="宋体" w:eastAsia="宋体" w:cs="宋体"/>
          <w:kern w:val="0"/>
          <w:sz w:val="24"/>
          <w:szCs w:val="21"/>
        </w:rPr>
        <w:t>、</w:t>
      </w:r>
      <w:r>
        <w:rPr>
          <w:rFonts w:ascii="宋体" w:hAnsi="宋体" w:eastAsia="宋体" w:cs="宋体"/>
          <w:kern w:val="0"/>
          <w:sz w:val="24"/>
          <w:szCs w:val="21"/>
        </w:rPr>
        <w:t>GB/T 24218.2</w:t>
      </w:r>
    </w:p>
    <w:p>
      <w:pPr>
        <w:widowControl/>
        <w:jc w:val="lef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3</w:t>
      </w:r>
      <w:r>
        <w:rPr>
          <w:rFonts w:hint="eastAsia" w:ascii="宋体" w:hAnsi="宋体" w:eastAsia="宋体" w:cs="宋体"/>
          <w:kern w:val="0"/>
          <w:sz w:val="24"/>
          <w:szCs w:val="21"/>
        </w:rPr>
        <w:t>）仪器特性</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1</w:t>
      </w:r>
      <w:r>
        <w:rPr>
          <w:rFonts w:hint="eastAsia" w:ascii="宋体" w:hAnsi="宋体" w:eastAsia="宋体" w:cs="宋体"/>
          <w:kern w:val="0"/>
          <w:sz w:val="24"/>
          <w:szCs w:val="21"/>
        </w:rPr>
        <w:t>、触摸屏控制，中英文菜单，人机对话模式，操作便捷。</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、内置热敏打印机，方便现场快速打印测试结果。</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3</w:t>
      </w:r>
      <w:r>
        <w:rPr>
          <w:rFonts w:hint="eastAsia" w:ascii="宋体" w:hAnsi="宋体" w:eastAsia="宋体" w:cs="宋体"/>
          <w:kern w:val="0"/>
          <w:sz w:val="24"/>
          <w:szCs w:val="21"/>
        </w:rPr>
        <w:t>、凸轮连杆传动机构，完成仪器上升下降运动。</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4</w:t>
      </w:r>
      <w:r>
        <w:rPr>
          <w:rFonts w:hint="eastAsia" w:ascii="宋体" w:hAnsi="宋体" w:eastAsia="宋体" w:cs="宋体"/>
          <w:kern w:val="0"/>
          <w:sz w:val="24"/>
          <w:szCs w:val="21"/>
        </w:rPr>
        <w:t>、表采用仪器自身供电方式，无需更换电池。</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5</w:t>
      </w:r>
      <w:r>
        <w:rPr>
          <w:rFonts w:hint="eastAsia" w:ascii="宋体" w:hAnsi="宋体" w:eastAsia="宋体" w:cs="宋体"/>
          <w:kern w:val="0"/>
          <w:sz w:val="24"/>
          <w:szCs w:val="21"/>
        </w:rPr>
        <w:t>、测试模式：单次、连续两种。</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6</w:t>
      </w:r>
      <w:r>
        <w:rPr>
          <w:rFonts w:hint="eastAsia" w:ascii="宋体" w:hAnsi="宋体" w:eastAsia="宋体" w:cs="宋体"/>
          <w:kern w:val="0"/>
          <w:sz w:val="24"/>
          <w:szCs w:val="21"/>
        </w:rPr>
        <w:t>、采用自平衡压脚，可保证测试准确性和重复性。</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7</w:t>
      </w:r>
      <w:r>
        <w:rPr>
          <w:rFonts w:hint="eastAsia" w:ascii="宋体" w:hAnsi="宋体" w:eastAsia="宋体" w:cs="宋体"/>
          <w:kern w:val="0"/>
          <w:sz w:val="24"/>
          <w:szCs w:val="21"/>
        </w:rPr>
        <w:t>、测试压强自动转换显示，无需人工计算。</w:t>
      </w:r>
    </w:p>
    <w:p>
      <w:pPr>
        <w:widowControl/>
        <w:jc w:val="lef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4</w:t>
      </w:r>
      <w:r>
        <w:rPr>
          <w:rFonts w:hint="eastAsia" w:ascii="宋体" w:hAnsi="宋体" w:eastAsia="宋体" w:cs="宋体"/>
          <w:kern w:val="0"/>
          <w:sz w:val="24"/>
          <w:szCs w:val="21"/>
        </w:rPr>
        <w:t>）技术参数</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1</w:t>
      </w:r>
      <w:r>
        <w:rPr>
          <w:rFonts w:hint="eastAsia" w:ascii="宋体" w:hAnsi="宋体" w:eastAsia="宋体" w:cs="宋体"/>
          <w:kern w:val="0"/>
          <w:sz w:val="24"/>
          <w:szCs w:val="21"/>
        </w:rPr>
        <w:t>、量程：</w:t>
      </w:r>
      <w:r>
        <w:rPr>
          <w:rFonts w:ascii="宋体" w:hAnsi="宋体" w:eastAsia="宋体" w:cs="宋体"/>
          <w:kern w:val="0"/>
          <w:sz w:val="24"/>
          <w:szCs w:val="21"/>
        </w:rPr>
        <w:t>25mm</w:t>
      </w:r>
      <w:r>
        <w:rPr>
          <w:rFonts w:hint="eastAsia" w:ascii="宋体" w:hAnsi="宋体" w:eastAsia="宋体" w:cs="宋体"/>
          <w:kern w:val="0"/>
          <w:sz w:val="24"/>
          <w:szCs w:val="21"/>
        </w:rPr>
        <w:t>、</w:t>
      </w:r>
      <w:r>
        <w:rPr>
          <w:rFonts w:ascii="宋体" w:hAnsi="宋体" w:eastAsia="宋体" w:cs="宋体"/>
          <w:kern w:val="0"/>
          <w:sz w:val="24"/>
          <w:szCs w:val="21"/>
        </w:rPr>
        <w:t>50mm</w:t>
      </w:r>
      <w:r>
        <w:rPr>
          <w:rFonts w:hint="eastAsia" w:ascii="宋体" w:hAnsi="宋体" w:eastAsia="宋体" w:cs="宋体"/>
          <w:kern w:val="0"/>
          <w:sz w:val="24"/>
          <w:szCs w:val="21"/>
        </w:rPr>
        <w:t>可选</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、精度：</w:t>
      </w:r>
      <w:r>
        <w:rPr>
          <w:rFonts w:ascii="宋体" w:hAnsi="宋体" w:eastAsia="宋体" w:cs="宋体"/>
          <w:kern w:val="0"/>
          <w:sz w:val="24"/>
          <w:szCs w:val="21"/>
        </w:rPr>
        <w:t>0.01mm</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3</w:t>
      </w:r>
      <w:r>
        <w:rPr>
          <w:rFonts w:hint="eastAsia" w:ascii="宋体" w:hAnsi="宋体" w:eastAsia="宋体" w:cs="宋体"/>
          <w:kern w:val="0"/>
          <w:sz w:val="24"/>
          <w:szCs w:val="21"/>
        </w:rPr>
        <w:t>、压脚直径及面积：φ</w:t>
      </w:r>
      <w:r>
        <w:rPr>
          <w:rFonts w:ascii="宋体" w:hAnsi="宋体" w:eastAsia="宋体" w:cs="宋体"/>
          <w:kern w:val="0"/>
          <w:sz w:val="24"/>
          <w:szCs w:val="21"/>
        </w:rPr>
        <w:t>11.28mm</w:t>
      </w:r>
      <w:r>
        <w:rPr>
          <w:rFonts w:hint="eastAsia" w:ascii="宋体" w:hAnsi="宋体" w:eastAsia="宋体" w:cs="宋体"/>
          <w:kern w:val="0"/>
          <w:sz w:val="24"/>
          <w:szCs w:val="21"/>
        </w:rPr>
        <w:t>、φ</w:t>
      </w:r>
      <w:r>
        <w:rPr>
          <w:rFonts w:ascii="宋体" w:hAnsi="宋体" w:eastAsia="宋体" w:cs="宋体"/>
          <w:kern w:val="0"/>
          <w:sz w:val="24"/>
          <w:szCs w:val="21"/>
        </w:rPr>
        <w:t>50.48mm</w:t>
      </w:r>
      <w:r>
        <w:rPr>
          <w:rFonts w:hint="eastAsia" w:ascii="宋体" w:hAnsi="宋体" w:eastAsia="宋体" w:cs="宋体"/>
          <w:kern w:val="0"/>
          <w:sz w:val="24"/>
          <w:szCs w:val="21"/>
        </w:rPr>
        <w:t>、φ</w:t>
      </w:r>
      <w:r>
        <w:rPr>
          <w:rFonts w:ascii="宋体" w:hAnsi="宋体" w:eastAsia="宋体" w:cs="宋体"/>
          <w:kern w:val="0"/>
          <w:sz w:val="24"/>
          <w:szCs w:val="21"/>
        </w:rPr>
        <w:t>56.42mm</w:t>
      </w:r>
      <w:r>
        <w:rPr>
          <w:rFonts w:hint="eastAsia" w:ascii="宋体" w:hAnsi="宋体" w:eastAsia="宋体" w:cs="宋体"/>
          <w:kern w:val="0"/>
          <w:sz w:val="24"/>
          <w:szCs w:val="21"/>
        </w:rPr>
        <w:t>、φ</w:t>
      </w:r>
      <w:r>
        <w:rPr>
          <w:rFonts w:ascii="宋体" w:hAnsi="宋体" w:eastAsia="宋体" w:cs="宋体"/>
          <w:kern w:val="0"/>
          <w:sz w:val="24"/>
          <w:szCs w:val="21"/>
        </w:rPr>
        <w:t>112.84mm</w:t>
      </w:r>
    </w:p>
    <w:p>
      <w:pPr>
        <w:pStyle w:val="14"/>
        <w:widowControl/>
        <w:ind w:left="360" w:firstLine="2400" w:firstLineChars="1000"/>
        <w:jc w:val="left"/>
        <w:rPr>
          <w:rFonts w:ascii="宋体" w:hAnsi="宋体" w:eastAsia="宋体" w:cs="宋体"/>
          <w:kern w:val="0"/>
          <w:sz w:val="24"/>
          <w:szCs w:val="21"/>
        </w:rPr>
      </w:pPr>
      <w:r>
        <w:rPr>
          <w:rFonts w:ascii="宋体" w:hAnsi="宋体" w:eastAsia="宋体" w:cs="宋体"/>
          <w:kern w:val="0"/>
          <w:sz w:val="24"/>
          <w:szCs w:val="21"/>
        </w:rPr>
        <w:t xml:space="preserve">   100mm2     2000mm2    2500mm2    10000mm2</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4</w:t>
      </w:r>
      <w:r>
        <w:rPr>
          <w:rFonts w:hint="eastAsia" w:ascii="宋体" w:hAnsi="宋体" w:eastAsia="宋体" w:cs="宋体"/>
          <w:kern w:val="0"/>
          <w:sz w:val="24"/>
          <w:szCs w:val="21"/>
        </w:rPr>
        <w:t>、压重砝码：</w:t>
      </w:r>
      <w:r>
        <w:rPr>
          <w:rFonts w:ascii="宋体" w:hAnsi="宋体" w:eastAsia="宋体" w:cs="宋体"/>
          <w:kern w:val="0"/>
          <w:sz w:val="24"/>
          <w:szCs w:val="21"/>
        </w:rPr>
        <w:t>5cN</w:t>
      </w:r>
      <w:r>
        <w:rPr>
          <w:rFonts w:hint="eastAsia" w:ascii="宋体" w:hAnsi="宋体" w:eastAsia="宋体" w:cs="宋体"/>
          <w:kern w:val="0"/>
          <w:sz w:val="24"/>
          <w:szCs w:val="21"/>
        </w:rPr>
        <w:t>、</w:t>
      </w:r>
      <w:r>
        <w:rPr>
          <w:rFonts w:ascii="宋体" w:hAnsi="宋体" w:eastAsia="宋体" w:cs="宋体"/>
          <w:kern w:val="0"/>
          <w:sz w:val="24"/>
          <w:szCs w:val="21"/>
        </w:rPr>
        <w:t>10cN</w:t>
      </w:r>
      <w:r>
        <w:rPr>
          <w:rFonts w:hint="eastAsia" w:ascii="宋体" w:hAnsi="宋体" w:eastAsia="宋体" w:cs="宋体"/>
          <w:kern w:val="0"/>
          <w:sz w:val="24"/>
          <w:szCs w:val="21"/>
        </w:rPr>
        <w:t>、</w:t>
      </w:r>
      <w:r>
        <w:rPr>
          <w:rFonts w:ascii="宋体" w:hAnsi="宋体" w:eastAsia="宋体" w:cs="宋体"/>
          <w:kern w:val="0"/>
          <w:sz w:val="24"/>
          <w:szCs w:val="21"/>
        </w:rPr>
        <w:t>50cN</w:t>
      </w:r>
      <w:r>
        <w:rPr>
          <w:rFonts w:hint="eastAsia" w:ascii="宋体" w:hAnsi="宋体" w:eastAsia="宋体" w:cs="宋体"/>
          <w:kern w:val="0"/>
          <w:sz w:val="24"/>
          <w:szCs w:val="21"/>
        </w:rPr>
        <w:t>、</w:t>
      </w:r>
      <w:r>
        <w:rPr>
          <w:rFonts w:ascii="宋体" w:hAnsi="宋体" w:eastAsia="宋体" w:cs="宋体"/>
          <w:kern w:val="0"/>
          <w:sz w:val="24"/>
          <w:szCs w:val="21"/>
        </w:rPr>
        <w:t>100cN</w:t>
      </w:r>
      <w:r>
        <w:rPr>
          <w:rFonts w:hint="eastAsia" w:ascii="宋体" w:hAnsi="宋体" w:eastAsia="宋体" w:cs="宋体"/>
          <w:kern w:val="0"/>
          <w:sz w:val="24"/>
          <w:szCs w:val="21"/>
        </w:rPr>
        <w:t>、</w:t>
      </w:r>
      <w:r>
        <w:rPr>
          <w:rFonts w:ascii="宋体" w:hAnsi="宋体" w:eastAsia="宋体" w:cs="宋体"/>
          <w:kern w:val="0"/>
          <w:sz w:val="24"/>
          <w:szCs w:val="21"/>
        </w:rPr>
        <w:t>200cN</w:t>
      </w:r>
      <w:r>
        <w:rPr>
          <w:rFonts w:hint="eastAsia" w:ascii="宋体" w:hAnsi="宋体" w:eastAsia="宋体" w:cs="宋体"/>
          <w:kern w:val="0"/>
          <w:sz w:val="24"/>
          <w:szCs w:val="21"/>
        </w:rPr>
        <w:t>、</w:t>
      </w:r>
      <w:r>
        <w:rPr>
          <w:rFonts w:ascii="宋体" w:hAnsi="宋体" w:eastAsia="宋体" w:cs="宋体"/>
          <w:kern w:val="0"/>
          <w:sz w:val="24"/>
          <w:szCs w:val="21"/>
        </w:rPr>
        <w:t>500cN</w:t>
      </w:r>
      <w:r>
        <w:rPr>
          <w:rFonts w:hint="eastAsia" w:ascii="宋体" w:hAnsi="宋体" w:eastAsia="宋体" w:cs="宋体"/>
          <w:kern w:val="0"/>
          <w:sz w:val="24"/>
          <w:szCs w:val="21"/>
        </w:rPr>
        <w:t>共</w:t>
      </w:r>
      <w:r>
        <w:rPr>
          <w:rFonts w:ascii="宋体" w:hAnsi="宋体" w:eastAsia="宋体" w:cs="宋体"/>
          <w:kern w:val="0"/>
          <w:sz w:val="24"/>
          <w:szCs w:val="21"/>
        </w:rPr>
        <w:t>6</w:t>
      </w:r>
      <w:r>
        <w:rPr>
          <w:rFonts w:hint="eastAsia" w:ascii="宋体" w:hAnsi="宋体" w:eastAsia="宋体" w:cs="宋体"/>
          <w:kern w:val="0"/>
          <w:sz w:val="24"/>
          <w:szCs w:val="21"/>
        </w:rPr>
        <w:t>种</w:t>
      </w:r>
    </w:p>
    <w:p>
      <w:pPr>
        <w:pStyle w:val="14"/>
        <w:widowControl/>
        <w:ind w:left="360" w:firstLine="720" w:firstLineChars="300"/>
        <w:jc w:val="left"/>
        <w:rPr>
          <w:rFonts w:ascii="宋体" w:hAnsi="宋体" w:eastAsia="宋体" w:cs="宋体"/>
          <w:kern w:val="0"/>
          <w:sz w:val="24"/>
          <w:szCs w:val="21"/>
        </w:rPr>
      </w:pPr>
      <w:r>
        <w:rPr>
          <w:rFonts w:hint="eastAsia" w:ascii="宋体" w:hAnsi="宋体" w:eastAsia="宋体" w:cs="宋体"/>
          <w:kern w:val="0"/>
          <w:sz w:val="24"/>
          <w:szCs w:val="21"/>
        </w:rPr>
        <w:t>砝码数量：</w:t>
      </w:r>
      <w:r>
        <w:rPr>
          <w:rFonts w:ascii="宋体" w:hAnsi="宋体" w:eastAsia="宋体" w:cs="宋体"/>
          <w:kern w:val="0"/>
          <w:sz w:val="24"/>
          <w:szCs w:val="21"/>
        </w:rPr>
        <w:t>5cN</w:t>
      </w:r>
      <w:r>
        <w:rPr>
          <w:rFonts w:hint="eastAsia" w:ascii="宋体" w:hAnsi="宋体" w:eastAsia="宋体" w:cs="宋体"/>
          <w:kern w:val="0"/>
          <w:sz w:val="24"/>
          <w:szCs w:val="21"/>
        </w:rPr>
        <w:t>砝码</w:t>
      </w:r>
      <w:r>
        <w:rPr>
          <w:rFonts w:ascii="宋体" w:hAnsi="宋体" w:eastAsia="宋体" w:cs="宋体"/>
          <w:kern w:val="0"/>
          <w:sz w:val="24"/>
          <w:szCs w:val="21"/>
        </w:rPr>
        <w:t>1</w:t>
      </w:r>
      <w:r>
        <w:rPr>
          <w:rFonts w:hint="eastAsia" w:ascii="宋体" w:hAnsi="宋体" w:eastAsia="宋体" w:cs="宋体"/>
          <w:kern w:val="0"/>
          <w:sz w:val="24"/>
          <w:szCs w:val="21"/>
        </w:rPr>
        <w:t>只；</w:t>
      </w:r>
      <w:r>
        <w:rPr>
          <w:rFonts w:ascii="宋体" w:hAnsi="宋体" w:eastAsia="宋体" w:cs="宋体"/>
          <w:kern w:val="0"/>
          <w:sz w:val="24"/>
          <w:szCs w:val="21"/>
        </w:rPr>
        <w:t>10cN</w:t>
      </w:r>
      <w:r>
        <w:rPr>
          <w:rFonts w:hint="eastAsia" w:ascii="宋体" w:hAnsi="宋体" w:eastAsia="宋体" w:cs="宋体"/>
          <w:kern w:val="0"/>
          <w:sz w:val="24"/>
          <w:szCs w:val="21"/>
        </w:rPr>
        <w:t>砝码</w:t>
      </w:r>
      <w:r>
        <w:rPr>
          <w:rFonts w:ascii="宋体" w:hAnsi="宋体" w:eastAsia="宋体" w:cs="宋体"/>
          <w:kern w:val="0"/>
          <w:sz w:val="24"/>
          <w:szCs w:val="21"/>
        </w:rPr>
        <w:tab/>
      </w:r>
      <w:r>
        <w:rPr>
          <w:rFonts w:ascii="宋体" w:hAnsi="宋体" w:eastAsia="宋体" w:cs="宋体"/>
          <w:kern w:val="0"/>
          <w:sz w:val="24"/>
          <w:szCs w:val="21"/>
        </w:rPr>
        <w:t>2</w:t>
      </w:r>
      <w:r>
        <w:rPr>
          <w:rFonts w:hint="eastAsia" w:ascii="宋体" w:hAnsi="宋体" w:eastAsia="宋体" w:cs="宋体"/>
          <w:kern w:val="0"/>
          <w:sz w:val="24"/>
          <w:szCs w:val="21"/>
        </w:rPr>
        <w:t>只；</w:t>
      </w:r>
      <w:r>
        <w:rPr>
          <w:rFonts w:ascii="宋体" w:hAnsi="宋体" w:eastAsia="宋体" w:cs="宋体"/>
          <w:kern w:val="0"/>
          <w:sz w:val="24"/>
          <w:szCs w:val="21"/>
        </w:rPr>
        <w:t>50cN</w:t>
      </w:r>
      <w:r>
        <w:rPr>
          <w:rFonts w:hint="eastAsia" w:ascii="宋体" w:hAnsi="宋体" w:eastAsia="宋体" w:cs="宋体"/>
          <w:kern w:val="0"/>
          <w:sz w:val="24"/>
          <w:szCs w:val="21"/>
        </w:rPr>
        <w:t>砝码</w:t>
      </w:r>
      <w:r>
        <w:rPr>
          <w:rFonts w:ascii="宋体" w:hAnsi="宋体" w:eastAsia="宋体" w:cs="宋体"/>
          <w:kern w:val="0"/>
          <w:sz w:val="24"/>
          <w:szCs w:val="21"/>
        </w:rPr>
        <w:tab/>
      </w:r>
      <w:r>
        <w:rPr>
          <w:rFonts w:ascii="宋体" w:hAnsi="宋体" w:eastAsia="宋体" w:cs="宋体"/>
          <w:kern w:val="0"/>
          <w:sz w:val="24"/>
          <w:szCs w:val="21"/>
        </w:rPr>
        <w:t>2</w:t>
      </w:r>
      <w:r>
        <w:rPr>
          <w:rFonts w:hint="eastAsia" w:ascii="宋体" w:hAnsi="宋体" w:eastAsia="宋体" w:cs="宋体"/>
          <w:kern w:val="0"/>
          <w:sz w:val="24"/>
          <w:szCs w:val="21"/>
        </w:rPr>
        <w:t>只；</w:t>
      </w:r>
      <w:r>
        <w:rPr>
          <w:rFonts w:ascii="宋体" w:hAnsi="宋体" w:eastAsia="宋体" w:cs="宋体"/>
          <w:kern w:val="0"/>
          <w:sz w:val="24"/>
          <w:szCs w:val="21"/>
        </w:rPr>
        <w:t>100cN</w:t>
      </w:r>
      <w:r>
        <w:rPr>
          <w:rFonts w:hint="eastAsia" w:ascii="宋体" w:hAnsi="宋体" w:eastAsia="宋体" w:cs="宋体"/>
          <w:kern w:val="0"/>
          <w:sz w:val="24"/>
          <w:szCs w:val="21"/>
        </w:rPr>
        <w:t>砝码</w:t>
      </w:r>
      <w:r>
        <w:rPr>
          <w:rFonts w:ascii="宋体" w:hAnsi="宋体" w:eastAsia="宋体" w:cs="宋体"/>
          <w:kern w:val="0"/>
          <w:sz w:val="24"/>
          <w:szCs w:val="21"/>
        </w:rPr>
        <w:tab/>
      </w:r>
      <w:r>
        <w:rPr>
          <w:rFonts w:ascii="宋体" w:hAnsi="宋体" w:eastAsia="宋体" w:cs="宋体"/>
          <w:kern w:val="0"/>
          <w:sz w:val="24"/>
          <w:szCs w:val="21"/>
        </w:rPr>
        <w:t>1</w:t>
      </w:r>
      <w:r>
        <w:rPr>
          <w:rFonts w:hint="eastAsia" w:ascii="宋体" w:hAnsi="宋体" w:eastAsia="宋体" w:cs="宋体"/>
          <w:kern w:val="0"/>
          <w:sz w:val="24"/>
          <w:szCs w:val="21"/>
        </w:rPr>
        <w:t>只；</w:t>
      </w:r>
      <w:r>
        <w:rPr>
          <w:rFonts w:ascii="宋体" w:hAnsi="宋体" w:eastAsia="宋体" w:cs="宋体"/>
          <w:kern w:val="0"/>
          <w:sz w:val="24"/>
          <w:szCs w:val="21"/>
        </w:rPr>
        <w:t>200cN</w:t>
      </w:r>
      <w:r>
        <w:rPr>
          <w:rFonts w:hint="eastAsia" w:ascii="宋体" w:hAnsi="宋体" w:eastAsia="宋体" w:cs="宋体"/>
          <w:kern w:val="0"/>
          <w:sz w:val="24"/>
          <w:szCs w:val="21"/>
        </w:rPr>
        <w:t>砝码</w:t>
      </w:r>
      <w:r>
        <w:rPr>
          <w:rFonts w:ascii="宋体" w:hAnsi="宋体" w:eastAsia="宋体" w:cs="宋体"/>
          <w:kern w:val="0"/>
          <w:sz w:val="24"/>
          <w:szCs w:val="21"/>
        </w:rPr>
        <w:tab/>
      </w:r>
      <w:r>
        <w:rPr>
          <w:rFonts w:ascii="宋体" w:hAnsi="宋体" w:eastAsia="宋体" w:cs="宋体"/>
          <w:kern w:val="0"/>
          <w:sz w:val="24"/>
          <w:szCs w:val="21"/>
        </w:rPr>
        <w:t>2</w:t>
      </w:r>
      <w:r>
        <w:rPr>
          <w:rFonts w:hint="eastAsia" w:ascii="宋体" w:hAnsi="宋体" w:eastAsia="宋体" w:cs="宋体"/>
          <w:kern w:val="0"/>
          <w:sz w:val="24"/>
          <w:szCs w:val="21"/>
        </w:rPr>
        <w:t>只；</w:t>
      </w:r>
      <w:r>
        <w:rPr>
          <w:rFonts w:ascii="宋体" w:hAnsi="宋体" w:eastAsia="宋体" w:cs="宋体"/>
          <w:kern w:val="0"/>
          <w:sz w:val="24"/>
          <w:szCs w:val="21"/>
        </w:rPr>
        <w:t>500cN</w:t>
      </w:r>
      <w:r>
        <w:rPr>
          <w:rFonts w:hint="eastAsia" w:ascii="宋体" w:hAnsi="宋体" w:eastAsia="宋体" w:cs="宋体"/>
          <w:kern w:val="0"/>
          <w:sz w:val="24"/>
          <w:szCs w:val="21"/>
        </w:rPr>
        <w:t>砝码</w:t>
      </w:r>
      <w:r>
        <w:rPr>
          <w:rFonts w:ascii="宋体" w:hAnsi="宋体" w:eastAsia="宋体" w:cs="宋体"/>
          <w:kern w:val="0"/>
          <w:sz w:val="24"/>
          <w:szCs w:val="21"/>
        </w:rPr>
        <w:tab/>
      </w:r>
      <w:r>
        <w:rPr>
          <w:rFonts w:ascii="宋体" w:hAnsi="宋体" w:eastAsia="宋体" w:cs="宋体"/>
          <w:kern w:val="0"/>
          <w:sz w:val="24"/>
          <w:szCs w:val="21"/>
        </w:rPr>
        <w:t>2</w:t>
      </w:r>
      <w:r>
        <w:rPr>
          <w:rFonts w:hint="eastAsia" w:ascii="宋体" w:hAnsi="宋体" w:eastAsia="宋体" w:cs="宋体"/>
          <w:kern w:val="0"/>
          <w:sz w:val="24"/>
          <w:szCs w:val="21"/>
        </w:rPr>
        <w:t>只。</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5</w:t>
      </w:r>
      <w:r>
        <w:rPr>
          <w:rFonts w:hint="eastAsia" w:ascii="宋体" w:hAnsi="宋体" w:eastAsia="宋体" w:cs="宋体"/>
          <w:kern w:val="0"/>
          <w:sz w:val="24"/>
          <w:szCs w:val="21"/>
        </w:rPr>
        <w:t>、压重时间：</w:t>
      </w:r>
      <w:r>
        <w:rPr>
          <w:rFonts w:ascii="宋体" w:hAnsi="宋体" w:eastAsia="宋体" w:cs="宋体"/>
          <w:kern w:val="0"/>
          <w:sz w:val="24"/>
          <w:szCs w:val="21"/>
        </w:rPr>
        <w:t>1</w:t>
      </w:r>
      <w:r>
        <w:rPr>
          <w:rFonts w:hint="eastAsia" w:ascii="宋体" w:hAnsi="宋体" w:eastAsia="宋体" w:cs="宋体"/>
          <w:kern w:val="0"/>
          <w:sz w:val="24"/>
          <w:szCs w:val="21"/>
        </w:rPr>
        <w:t>～</w:t>
      </w:r>
      <w:r>
        <w:rPr>
          <w:rFonts w:ascii="宋体" w:hAnsi="宋体" w:eastAsia="宋体" w:cs="宋体"/>
          <w:kern w:val="0"/>
          <w:sz w:val="24"/>
          <w:szCs w:val="21"/>
        </w:rPr>
        <w:t>999s</w:t>
      </w:r>
      <w:r>
        <w:rPr>
          <w:rFonts w:hint="eastAsia" w:ascii="宋体" w:hAnsi="宋体" w:eastAsia="宋体" w:cs="宋体"/>
          <w:kern w:val="0"/>
          <w:sz w:val="24"/>
          <w:szCs w:val="21"/>
        </w:rPr>
        <w:t>可设定</w:t>
      </w:r>
    </w:p>
    <w:p>
      <w:pPr>
        <w:pStyle w:val="14"/>
        <w:widowControl/>
        <w:ind w:left="360" w:firstLine="480"/>
        <w:jc w:val="left"/>
        <w:rPr>
          <w:rFonts w:ascii="宋体" w:hAnsi="宋体" w:eastAsia="宋体" w:cs="宋体"/>
          <w:kern w:val="0"/>
          <w:sz w:val="24"/>
          <w:szCs w:val="21"/>
        </w:rPr>
      </w:pPr>
      <w:r>
        <w:rPr>
          <w:rFonts w:ascii="宋体" w:hAnsi="宋体" w:eastAsia="宋体" w:cs="宋体"/>
          <w:kern w:val="0"/>
          <w:sz w:val="24"/>
          <w:szCs w:val="21"/>
        </w:rPr>
        <w:t>6</w:t>
      </w:r>
      <w:r>
        <w:rPr>
          <w:rFonts w:hint="eastAsia" w:ascii="宋体" w:hAnsi="宋体" w:eastAsia="宋体" w:cs="宋体"/>
          <w:kern w:val="0"/>
          <w:sz w:val="24"/>
          <w:szCs w:val="21"/>
        </w:rPr>
        <w:t>、测试数据可以存储</w:t>
      </w:r>
      <w:r>
        <w:rPr>
          <w:rFonts w:ascii="宋体" w:hAnsi="宋体" w:eastAsia="宋体" w:cs="宋体"/>
          <w:kern w:val="0"/>
          <w:sz w:val="24"/>
          <w:szCs w:val="21"/>
        </w:rPr>
        <w:t>30</w:t>
      </w:r>
      <w:r>
        <w:rPr>
          <w:rFonts w:hint="eastAsia" w:ascii="宋体" w:hAnsi="宋体" w:eastAsia="宋体" w:cs="宋体"/>
          <w:kern w:val="0"/>
          <w:sz w:val="24"/>
          <w:szCs w:val="21"/>
        </w:rPr>
        <w:t>组，每组</w:t>
      </w:r>
      <w:r>
        <w:rPr>
          <w:rFonts w:ascii="宋体" w:hAnsi="宋体" w:eastAsia="宋体" w:cs="宋体"/>
          <w:kern w:val="0"/>
          <w:sz w:val="24"/>
          <w:szCs w:val="21"/>
        </w:rPr>
        <w:t>50</w:t>
      </w:r>
      <w:r>
        <w:rPr>
          <w:rFonts w:hint="eastAsia" w:ascii="宋体" w:hAnsi="宋体" w:eastAsia="宋体" w:cs="宋体"/>
          <w:kern w:val="0"/>
          <w:sz w:val="24"/>
          <w:szCs w:val="21"/>
        </w:rPr>
        <w:t>个测试结果</w:t>
      </w:r>
    </w:p>
    <w:p>
      <w:pPr>
        <w:widowControl/>
        <w:jc w:val="left"/>
        <w:rPr>
          <w:rFonts w:ascii="宋体" w:hAnsi="宋体" w:eastAsia="宋体" w:cs="宋体"/>
          <w:b/>
          <w:bCs/>
          <w:kern w:val="0"/>
          <w:sz w:val="24"/>
          <w:szCs w:val="21"/>
          <w:highlight w:val="yellow"/>
        </w:rPr>
      </w:pPr>
      <w:r>
        <w:rPr>
          <w:rFonts w:hint="eastAsia" w:ascii="宋体" w:hAnsi="宋体" w:eastAsia="宋体" w:cs="宋体"/>
          <w:b/>
          <w:bCs/>
          <w:kern w:val="0"/>
          <w:sz w:val="24"/>
          <w:szCs w:val="21"/>
          <w:highlight w:val="yellow"/>
        </w:rPr>
        <w:t>2</w:t>
      </w:r>
      <w:r>
        <w:rPr>
          <w:rFonts w:ascii="宋体" w:hAnsi="宋体" w:eastAsia="宋体" w:cs="宋体"/>
          <w:b/>
          <w:bCs/>
          <w:kern w:val="0"/>
          <w:sz w:val="24"/>
          <w:szCs w:val="21"/>
          <w:highlight w:val="yellow"/>
        </w:rPr>
        <w:t xml:space="preserve">.2.2 </w:t>
      </w:r>
      <w:r>
        <w:rPr>
          <w:rFonts w:hint="eastAsia" w:ascii="宋体" w:hAnsi="宋体" w:eastAsia="宋体" w:cs="宋体"/>
          <w:b/>
          <w:bCs/>
          <w:kern w:val="0"/>
          <w:sz w:val="24"/>
          <w:szCs w:val="21"/>
          <w:highlight w:val="yellow"/>
        </w:rPr>
        <w:t>马丁代尔耐磨仪</w:t>
      </w:r>
    </w:p>
    <w:p>
      <w:pPr>
        <w:pStyle w:val="14"/>
        <w:ind w:firstLine="480"/>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1</w:t>
      </w:r>
      <w:r>
        <w:rPr>
          <w:rFonts w:hint="eastAsia" w:ascii="宋体" w:hAnsi="宋体" w:eastAsia="宋体" w:cs="宋体"/>
          <w:kern w:val="0"/>
          <w:sz w:val="24"/>
          <w:szCs w:val="21"/>
        </w:rPr>
        <w:t>）适用范围</w:t>
      </w:r>
    </w:p>
    <w:p>
      <w:pPr>
        <w:pStyle w:val="14"/>
        <w:ind w:firstLine="480"/>
        <w:rPr>
          <w:rFonts w:ascii="宋体" w:hAnsi="宋体" w:eastAsia="宋体" w:cs="宋体"/>
          <w:kern w:val="0"/>
          <w:sz w:val="24"/>
          <w:szCs w:val="21"/>
        </w:rPr>
      </w:pPr>
      <w:r>
        <w:rPr>
          <w:rFonts w:hint="eastAsia" w:ascii="宋体" w:hAnsi="宋体" w:eastAsia="宋体" w:cs="宋体"/>
          <w:kern w:val="0"/>
          <w:sz w:val="24"/>
          <w:szCs w:val="21"/>
        </w:rPr>
        <w:t>用于机织物、针织物、起绒织物、涂层织物及非织造布的耐磨损性能、起毛起球性能和表面变化的测定。</w:t>
      </w:r>
    </w:p>
    <w:p>
      <w:pPr>
        <w:pStyle w:val="14"/>
        <w:ind w:firstLine="480"/>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2</w:t>
      </w:r>
      <w:r>
        <w:rPr>
          <w:rFonts w:hint="eastAsia" w:ascii="宋体" w:hAnsi="宋体" w:eastAsia="宋体" w:cs="宋体"/>
          <w:kern w:val="0"/>
          <w:sz w:val="24"/>
          <w:szCs w:val="21"/>
        </w:rPr>
        <w:t>）符合标准</w:t>
      </w:r>
    </w:p>
    <w:p>
      <w:pPr>
        <w:pStyle w:val="14"/>
        <w:ind w:firstLine="480"/>
        <w:rPr>
          <w:rFonts w:ascii="宋体" w:hAnsi="宋体" w:eastAsia="宋体" w:cs="宋体"/>
          <w:kern w:val="0"/>
          <w:sz w:val="24"/>
          <w:szCs w:val="21"/>
        </w:rPr>
      </w:pPr>
      <w:r>
        <w:rPr>
          <w:rFonts w:hint="eastAsia" w:ascii="宋体" w:hAnsi="宋体" w:eastAsia="宋体" w:cs="宋体"/>
          <w:kern w:val="0"/>
          <w:sz w:val="24"/>
          <w:szCs w:val="21"/>
        </w:rPr>
        <w:t>耐磨：</w:t>
      </w:r>
      <w:r>
        <w:rPr>
          <w:rFonts w:ascii="宋体" w:hAnsi="宋体" w:eastAsia="宋体" w:cs="宋体"/>
          <w:kern w:val="0"/>
          <w:sz w:val="24"/>
          <w:szCs w:val="21"/>
        </w:rPr>
        <w:t>GB/T 21196.2</w:t>
      </w:r>
      <w:r>
        <w:rPr>
          <w:rFonts w:hint="eastAsia" w:ascii="宋体" w:hAnsi="宋体" w:eastAsia="宋体" w:cs="宋体"/>
          <w:kern w:val="0"/>
          <w:sz w:val="24"/>
          <w:szCs w:val="21"/>
        </w:rPr>
        <w:t>、</w:t>
      </w:r>
      <w:r>
        <w:rPr>
          <w:rFonts w:ascii="宋体" w:hAnsi="宋体" w:eastAsia="宋体" w:cs="宋体"/>
          <w:kern w:val="0"/>
          <w:sz w:val="24"/>
          <w:szCs w:val="21"/>
        </w:rPr>
        <w:t>GB/T 13775</w:t>
      </w:r>
      <w:r>
        <w:rPr>
          <w:rFonts w:hint="eastAsia" w:ascii="宋体" w:hAnsi="宋体" w:eastAsia="宋体" w:cs="宋体"/>
          <w:kern w:val="0"/>
          <w:sz w:val="24"/>
          <w:szCs w:val="21"/>
        </w:rPr>
        <w:t>、</w:t>
      </w:r>
      <w:r>
        <w:rPr>
          <w:rFonts w:ascii="宋体" w:hAnsi="宋体" w:eastAsia="宋体" w:cs="宋体"/>
          <w:kern w:val="0"/>
          <w:sz w:val="24"/>
          <w:szCs w:val="21"/>
        </w:rPr>
        <w:t>ISO 12947</w:t>
      </w:r>
      <w:r>
        <w:rPr>
          <w:rFonts w:hint="eastAsia" w:ascii="宋体" w:hAnsi="宋体" w:eastAsia="宋体" w:cs="宋体"/>
          <w:kern w:val="0"/>
          <w:sz w:val="24"/>
          <w:szCs w:val="21"/>
        </w:rPr>
        <w:t>、</w:t>
      </w:r>
      <w:r>
        <w:rPr>
          <w:rFonts w:ascii="宋体" w:hAnsi="宋体" w:eastAsia="宋体" w:cs="宋体"/>
          <w:kern w:val="0"/>
          <w:sz w:val="24"/>
          <w:szCs w:val="21"/>
        </w:rPr>
        <w:t>ISO 17704</w:t>
      </w:r>
      <w:r>
        <w:rPr>
          <w:rFonts w:hint="eastAsia" w:ascii="宋体" w:hAnsi="宋体" w:eastAsia="宋体" w:cs="宋体"/>
          <w:kern w:val="0"/>
          <w:sz w:val="24"/>
          <w:szCs w:val="21"/>
        </w:rPr>
        <w:t>、</w:t>
      </w:r>
      <w:r>
        <w:rPr>
          <w:rFonts w:ascii="宋体" w:hAnsi="宋体" w:eastAsia="宋体" w:cs="宋体"/>
          <w:kern w:val="0"/>
          <w:sz w:val="24"/>
          <w:szCs w:val="21"/>
        </w:rPr>
        <w:t>ISO 5470-2</w:t>
      </w:r>
      <w:r>
        <w:rPr>
          <w:rFonts w:hint="eastAsia" w:ascii="宋体" w:hAnsi="宋体" w:eastAsia="宋体" w:cs="宋体"/>
          <w:kern w:val="0"/>
          <w:sz w:val="24"/>
          <w:szCs w:val="21"/>
        </w:rPr>
        <w:t>、</w:t>
      </w:r>
      <w:r>
        <w:rPr>
          <w:rFonts w:ascii="宋体" w:hAnsi="宋体" w:eastAsia="宋体" w:cs="宋体"/>
          <w:kern w:val="0"/>
          <w:sz w:val="24"/>
          <w:szCs w:val="21"/>
        </w:rPr>
        <w:t>ASTM D 4966</w:t>
      </w:r>
      <w:r>
        <w:rPr>
          <w:rFonts w:hint="eastAsia" w:ascii="宋体" w:hAnsi="宋体" w:eastAsia="宋体" w:cs="宋体"/>
          <w:kern w:val="0"/>
          <w:sz w:val="24"/>
          <w:szCs w:val="21"/>
        </w:rPr>
        <w:t>、</w:t>
      </w:r>
      <w:r>
        <w:rPr>
          <w:rFonts w:ascii="宋体" w:hAnsi="宋体" w:eastAsia="宋体" w:cs="宋体"/>
          <w:kern w:val="0"/>
          <w:sz w:val="24"/>
          <w:szCs w:val="21"/>
        </w:rPr>
        <w:t>IWS TM 112</w:t>
      </w:r>
      <w:r>
        <w:rPr>
          <w:rFonts w:hint="eastAsia" w:ascii="宋体" w:hAnsi="宋体" w:eastAsia="宋体" w:cs="宋体"/>
          <w:kern w:val="0"/>
          <w:sz w:val="24"/>
          <w:szCs w:val="21"/>
        </w:rPr>
        <w:t>、</w:t>
      </w:r>
      <w:r>
        <w:rPr>
          <w:rFonts w:ascii="宋体" w:hAnsi="宋体" w:eastAsia="宋体" w:cs="宋体"/>
          <w:kern w:val="0"/>
          <w:sz w:val="24"/>
          <w:szCs w:val="21"/>
        </w:rPr>
        <w:t>BS 2543</w:t>
      </w:r>
      <w:r>
        <w:rPr>
          <w:rFonts w:hint="eastAsia" w:ascii="宋体" w:hAnsi="宋体" w:eastAsia="宋体" w:cs="宋体"/>
          <w:kern w:val="0"/>
          <w:sz w:val="24"/>
          <w:szCs w:val="21"/>
        </w:rPr>
        <w:t>、</w:t>
      </w:r>
      <w:r>
        <w:rPr>
          <w:rFonts w:ascii="宋体" w:hAnsi="宋体" w:eastAsia="宋体" w:cs="宋体"/>
          <w:kern w:val="0"/>
          <w:sz w:val="24"/>
          <w:szCs w:val="21"/>
        </w:rPr>
        <w:t>BS 3424-24</w:t>
      </w:r>
      <w:r>
        <w:rPr>
          <w:rFonts w:hint="eastAsia" w:ascii="宋体" w:hAnsi="宋体" w:eastAsia="宋体" w:cs="宋体"/>
          <w:kern w:val="0"/>
          <w:sz w:val="24"/>
          <w:szCs w:val="21"/>
        </w:rPr>
        <w:t>、</w:t>
      </w:r>
      <w:r>
        <w:rPr>
          <w:rFonts w:ascii="宋体" w:hAnsi="宋体" w:eastAsia="宋体" w:cs="宋体"/>
          <w:kern w:val="0"/>
          <w:sz w:val="24"/>
          <w:szCs w:val="21"/>
        </w:rPr>
        <w:t>BS 5690</w:t>
      </w:r>
      <w:r>
        <w:rPr>
          <w:rFonts w:hint="eastAsia" w:ascii="宋体" w:hAnsi="宋体" w:eastAsia="宋体" w:cs="宋体"/>
          <w:kern w:val="0"/>
          <w:sz w:val="24"/>
          <w:szCs w:val="21"/>
        </w:rPr>
        <w:t>、</w:t>
      </w:r>
      <w:r>
        <w:rPr>
          <w:rFonts w:ascii="宋体" w:hAnsi="宋体" w:eastAsia="宋体" w:cs="宋体"/>
          <w:kern w:val="0"/>
          <w:sz w:val="24"/>
          <w:szCs w:val="21"/>
        </w:rPr>
        <w:t>M</w:t>
      </w:r>
      <w:r>
        <w:rPr>
          <w:rFonts w:hint="eastAsia" w:ascii="宋体" w:hAnsi="宋体" w:eastAsia="宋体" w:cs="宋体"/>
          <w:kern w:val="0"/>
          <w:sz w:val="24"/>
          <w:szCs w:val="21"/>
        </w:rPr>
        <w:t>﹠</w:t>
      </w:r>
      <w:r>
        <w:rPr>
          <w:rFonts w:ascii="宋体" w:hAnsi="宋体" w:eastAsia="宋体" w:cs="宋体"/>
          <w:kern w:val="0"/>
          <w:sz w:val="24"/>
          <w:szCs w:val="21"/>
        </w:rPr>
        <w:t>S P19</w:t>
      </w:r>
      <w:r>
        <w:rPr>
          <w:rFonts w:hint="eastAsia" w:ascii="宋体" w:hAnsi="宋体" w:eastAsia="宋体" w:cs="宋体"/>
          <w:kern w:val="0"/>
          <w:sz w:val="24"/>
          <w:szCs w:val="21"/>
        </w:rPr>
        <w:t>、</w:t>
      </w:r>
      <w:r>
        <w:rPr>
          <w:rFonts w:ascii="宋体" w:hAnsi="宋体" w:eastAsia="宋体" w:cs="宋体"/>
          <w:kern w:val="0"/>
          <w:sz w:val="24"/>
          <w:szCs w:val="21"/>
        </w:rPr>
        <w:t>Next 18</w:t>
      </w:r>
      <w:r>
        <w:rPr>
          <w:rFonts w:hint="eastAsia" w:ascii="宋体" w:hAnsi="宋体" w:eastAsia="宋体" w:cs="宋体"/>
          <w:kern w:val="0"/>
          <w:sz w:val="24"/>
          <w:szCs w:val="21"/>
        </w:rPr>
        <w:t>、</w:t>
      </w:r>
      <w:r>
        <w:rPr>
          <w:rFonts w:ascii="宋体" w:hAnsi="宋体" w:eastAsia="宋体" w:cs="宋体"/>
          <w:kern w:val="0"/>
          <w:sz w:val="24"/>
          <w:szCs w:val="21"/>
        </w:rPr>
        <w:t>SN 198529</w:t>
      </w:r>
      <w:r>
        <w:rPr>
          <w:rFonts w:hint="eastAsia" w:ascii="宋体" w:hAnsi="宋体" w:eastAsia="宋体" w:cs="宋体"/>
          <w:kern w:val="0"/>
          <w:sz w:val="24"/>
          <w:szCs w:val="21"/>
        </w:rPr>
        <w:t>、</w:t>
      </w:r>
      <w:r>
        <w:rPr>
          <w:rFonts w:ascii="宋体" w:hAnsi="宋体" w:eastAsia="宋体" w:cs="宋体"/>
          <w:kern w:val="0"/>
          <w:sz w:val="24"/>
          <w:szCs w:val="21"/>
        </w:rPr>
        <w:t>TWC 112</w:t>
      </w:r>
      <w:r>
        <w:rPr>
          <w:rFonts w:hint="eastAsia" w:ascii="宋体" w:hAnsi="宋体" w:eastAsia="宋体" w:cs="宋体"/>
          <w:kern w:val="0"/>
          <w:sz w:val="24"/>
          <w:szCs w:val="21"/>
        </w:rPr>
        <w:t>、</w:t>
      </w:r>
      <w:r>
        <w:rPr>
          <w:rFonts w:ascii="宋体" w:hAnsi="宋体" w:eastAsia="宋体" w:cs="宋体"/>
          <w:kern w:val="0"/>
          <w:sz w:val="24"/>
          <w:szCs w:val="21"/>
        </w:rPr>
        <w:t>JIS L1096</w:t>
      </w:r>
    </w:p>
    <w:p>
      <w:pPr>
        <w:pStyle w:val="14"/>
        <w:ind w:firstLine="480"/>
        <w:rPr>
          <w:rFonts w:ascii="宋体" w:hAnsi="宋体" w:eastAsia="宋体" w:cs="宋体"/>
          <w:kern w:val="0"/>
          <w:sz w:val="24"/>
          <w:szCs w:val="21"/>
        </w:rPr>
      </w:pPr>
      <w:r>
        <w:rPr>
          <w:rFonts w:hint="eastAsia" w:ascii="宋体" w:hAnsi="宋体" w:eastAsia="宋体" w:cs="宋体"/>
          <w:kern w:val="0"/>
          <w:sz w:val="24"/>
          <w:szCs w:val="21"/>
        </w:rPr>
        <w:t>起球：</w:t>
      </w:r>
      <w:r>
        <w:rPr>
          <w:rFonts w:ascii="宋体" w:hAnsi="宋体" w:eastAsia="宋体" w:cs="宋体"/>
          <w:kern w:val="0"/>
          <w:sz w:val="24"/>
          <w:szCs w:val="21"/>
        </w:rPr>
        <w:t>GB/T 4802.2</w:t>
      </w:r>
      <w:r>
        <w:rPr>
          <w:rFonts w:hint="eastAsia" w:ascii="宋体" w:hAnsi="宋体" w:eastAsia="宋体" w:cs="宋体"/>
          <w:kern w:val="0"/>
          <w:sz w:val="24"/>
          <w:szCs w:val="21"/>
        </w:rPr>
        <w:t>、</w:t>
      </w:r>
      <w:r>
        <w:rPr>
          <w:rFonts w:ascii="宋体" w:hAnsi="宋体" w:eastAsia="宋体" w:cs="宋体"/>
          <w:kern w:val="0"/>
          <w:sz w:val="24"/>
          <w:szCs w:val="21"/>
        </w:rPr>
        <w:t>ISO 12945-2</w:t>
      </w:r>
      <w:r>
        <w:rPr>
          <w:rFonts w:hint="eastAsia" w:ascii="宋体" w:hAnsi="宋体" w:eastAsia="宋体" w:cs="宋体"/>
          <w:kern w:val="0"/>
          <w:sz w:val="24"/>
          <w:szCs w:val="21"/>
        </w:rPr>
        <w:t>、</w:t>
      </w:r>
      <w:r>
        <w:rPr>
          <w:rFonts w:ascii="宋体" w:hAnsi="宋体" w:eastAsia="宋体" w:cs="宋体"/>
          <w:kern w:val="0"/>
          <w:sz w:val="24"/>
          <w:szCs w:val="21"/>
        </w:rPr>
        <w:t>ASTM D 4970</w:t>
      </w:r>
      <w:r>
        <w:rPr>
          <w:rFonts w:hint="eastAsia" w:ascii="宋体" w:hAnsi="宋体" w:eastAsia="宋体" w:cs="宋体"/>
          <w:kern w:val="0"/>
          <w:sz w:val="24"/>
          <w:szCs w:val="21"/>
        </w:rPr>
        <w:t>、</w:t>
      </w:r>
      <w:r>
        <w:rPr>
          <w:rFonts w:ascii="宋体" w:hAnsi="宋体" w:eastAsia="宋体" w:cs="宋体"/>
          <w:kern w:val="0"/>
          <w:sz w:val="24"/>
          <w:szCs w:val="21"/>
        </w:rPr>
        <w:t>IWS TM 196</w:t>
      </w:r>
      <w:r>
        <w:rPr>
          <w:rFonts w:hint="eastAsia" w:ascii="宋体" w:hAnsi="宋体" w:eastAsia="宋体" w:cs="宋体"/>
          <w:kern w:val="0"/>
          <w:sz w:val="24"/>
          <w:szCs w:val="21"/>
        </w:rPr>
        <w:t>、</w:t>
      </w:r>
      <w:r>
        <w:rPr>
          <w:rFonts w:ascii="宋体" w:hAnsi="宋体" w:eastAsia="宋体" w:cs="宋体"/>
          <w:kern w:val="0"/>
          <w:sz w:val="24"/>
          <w:szCs w:val="21"/>
        </w:rPr>
        <w:t>M</w:t>
      </w:r>
      <w:r>
        <w:rPr>
          <w:rFonts w:hint="eastAsia" w:ascii="宋体" w:hAnsi="宋体" w:eastAsia="宋体" w:cs="宋体"/>
          <w:kern w:val="0"/>
          <w:sz w:val="24"/>
          <w:szCs w:val="21"/>
        </w:rPr>
        <w:t>﹠</w:t>
      </w:r>
      <w:r>
        <w:rPr>
          <w:rFonts w:ascii="宋体" w:hAnsi="宋体" w:eastAsia="宋体" w:cs="宋体"/>
          <w:kern w:val="0"/>
          <w:sz w:val="24"/>
          <w:szCs w:val="21"/>
        </w:rPr>
        <w:t>S P17</w:t>
      </w:r>
      <w:r>
        <w:rPr>
          <w:rFonts w:hint="eastAsia" w:ascii="宋体" w:hAnsi="宋体" w:eastAsia="宋体" w:cs="宋体"/>
          <w:kern w:val="0"/>
          <w:sz w:val="24"/>
          <w:szCs w:val="21"/>
        </w:rPr>
        <w:t>、</w:t>
      </w:r>
      <w:r>
        <w:rPr>
          <w:rFonts w:ascii="宋体" w:hAnsi="宋体" w:eastAsia="宋体" w:cs="宋体"/>
          <w:kern w:val="0"/>
          <w:sz w:val="24"/>
          <w:szCs w:val="21"/>
        </w:rPr>
        <w:t>Next TM 26</w:t>
      </w:r>
      <w:r>
        <w:rPr>
          <w:rFonts w:hint="eastAsia" w:ascii="宋体" w:hAnsi="宋体" w:eastAsia="宋体" w:cs="宋体"/>
          <w:kern w:val="0"/>
          <w:sz w:val="24"/>
          <w:szCs w:val="21"/>
        </w:rPr>
        <w:t>、</w:t>
      </w:r>
      <w:r>
        <w:rPr>
          <w:rFonts w:ascii="宋体" w:hAnsi="宋体" w:eastAsia="宋体" w:cs="宋体"/>
          <w:kern w:val="0"/>
          <w:sz w:val="24"/>
          <w:szCs w:val="21"/>
        </w:rPr>
        <w:t>SN 198525</w:t>
      </w:r>
    </w:p>
    <w:p>
      <w:pPr>
        <w:pStyle w:val="14"/>
        <w:ind w:firstLine="480"/>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3</w:t>
      </w:r>
      <w:r>
        <w:rPr>
          <w:rFonts w:hint="eastAsia" w:ascii="宋体" w:hAnsi="宋体" w:eastAsia="宋体" w:cs="宋体"/>
          <w:kern w:val="0"/>
          <w:sz w:val="24"/>
          <w:szCs w:val="21"/>
        </w:rPr>
        <w:t>）仪器特性</w:t>
      </w:r>
    </w:p>
    <w:p>
      <w:pPr>
        <w:pStyle w:val="14"/>
        <w:numPr>
          <w:ilvl w:val="0"/>
          <w:numId w:val="7"/>
        </w:numPr>
        <w:ind w:firstLineChars="0"/>
        <w:rPr>
          <w:rFonts w:ascii="宋体" w:hAnsi="宋体" w:eastAsia="宋体" w:cs="宋体"/>
          <w:kern w:val="0"/>
          <w:sz w:val="24"/>
          <w:szCs w:val="21"/>
        </w:rPr>
      </w:pPr>
      <w:r>
        <w:rPr>
          <w:rFonts w:hint="eastAsia" w:ascii="宋体" w:hAnsi="宋体" w:eastAsia="宋体" w:cs="宋体"/>
          <w:kern w:val="0"/>
          <w:sz w:val="24"/>
          <w:szCs w:val="21"/>
        </w:rPr>
        <w:t>标准李莎茹曲线：严格保证大小曲线符合标准要求（出厂标配曲线校正笔）</w:t>
      </w:r>
    </w:p>
    <w:p>
      <w:pPr>
        <w:ind w:left="480"/>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、重锤及关键组件采用不锈钢制作，外型美观，经久耐用。</w:t>
      </w:r>
    </w:p>
    <w:p>
      <w:pPr>
        <w:ind w:left="480"/>
        <w:rPr>
          <w:rFonts w:ascii="宋体" w:hAnsi="宋体" w:eastAsia="宋体" w:cs="宋体"/>
          <w:kern w:val="0"/>
          <w:sz w:val="24"/>
          <w:szCs w:val="21"/>
        </w:rPr>
      </w:pPr>
      <w:r>
        <w:rPr>
          <w:rFonts w:ascii="宋体" w:hAnsi="宋体" w:eastAsia="宋体" w:cs="宋体"/>
          <w:kern w:val="0"/>
          <w:sz w:val="24"/>
          <w:szCs w:val="21"/>
        </w:rPr>
        <w:t>3</w:t>
      </w:r>
      <w:r>
        <w:rPr>
          <w:rFonts w:hint="eastAsia" w:ascii="宋体" w:hAnsi="宋体" w:eastAsia="宋体" w:cs="宋体"/>
          <w:kern w:val="0"/>
          <w:sz w:val="24"/>
          <w:szCs w:val="21"/>
        </w:rPr>
        <w:t>、压板采用特制铝合金制作，保证长时间使用不易变形。</w:t>
      </w:r>
    </w:p>
    <w:p>
      <w:pPr>
        <w:ind w:left="480"/>
        <w:rPr>
          <w:rFonts w:ascii="宋体" w:hAnsi="宋体" w:eastAsia="宋体" w:cs="宋体"/>
          <w:kern w:val="0"/>
          <w:sz w:val="24"/>
          <w:szCs w:val="21"/>
        </w:rPr>
      </w:pPr>
      <w:r>
        <w:rPr>
          <w:rFonts w:ascii="宋体" w:hAnsi="宋体" w:eastAsia="宋体" w:cs="宋体"/>
          <w:kern w:val="0"/>
          <w:sz w:val="24"/>
          <w:szCs w:val="21"/>
        </w:rPr>
        <w:t>4</w:t>
      </w:r>
      <w:r>
        <w:rPr>
          <w:rFonts w:hint="eastAsia" w:ascii="宋体" w:hAnsi="宋体" w:eastAsia="宋体" w:cs="宋体"/>
          <w:kern w:val="0"/>
          <w:sz w:val="24"/>
          <w:szCs w:val="21"/>
        </w:rPr>
        <w:t>、滚针轴承，降低导杆受到的摩擦力，每个台面采用数控磨床一次成型，确保每个工位在同一平面，保证每个工位试验结果一致。</w:t>
      </w:r>
    </w:p>
    <w:p>
      <w:pPr>
        <w:ind w:left="480"/>
        <w:rPr>
          <w:rFonts w:ascii="宋体" w:hAnsi="宋体" w:eastAsia="宋体" w:cs="宋体"/>
          <w:kern w:val="0"/>
          <w:sz w:val="24"/>
          <w:szCs w:val="21"/>
        </w:rPr>
      </w:pPr>
      <w:r>
        <w:rPr>
          <w:rFonts w:ascii="宋体" w:hAnsi="宋体" w:eastAsia="宋体" w:cs="宋体"/>
          <w:kern w:val="0"/>
          <w:sz w:val="24"/>
          <w:szCs w:val="21"/>
        </w:rPr>
        <w:t>5</w:t>
      </w:r>
      <w:r>
        <w:rPr>
          <w:rFonts w:hint="eastAsia" w:ascii="宋体" w:hAnsi="宋体" w:eastAsia="宋体" w:cs="宋体"/>
          <w:kern w:val="0"/>
          <w:sz w:val="24"/>
          <w:szCs w:val="21"/>
        </w:rPr>
        <w:t>、速度设定范围</w:t>
      </w:r>
      <w:r>
        <w:rPr>
          <w:rFonts w:ascii="宋体" w:hAnsi="宋体" w:eastAsia="宋体" w:cs="宋体"/>
          <w:kern w:val="0"/>
          <w:sz w:val="24"/>
          <w:szCs w:val="21"/>
        </w:rPr>
        <w:t>20</w:t>
      </w:r>
      <w:r>
        <w:rPr>
          <w:rFonts w:hint="eastAsia" w:ascii="宋体" w:hAnsi="宋体" w:eastAsia="宋体" w:cs="宋体"/>
          <w:kern w:val="0"/>
          <w:sz w:val="24"/>
          <w:szCs w:val="21"/>
        </w:rPr>
        <w:t>～</w:t>
      </w:r>
      <w:r>
        <w:rPr>
          <w:rFonts w:ascii="宋体" w:hAnsi="宋体" w:eastAsia="宋体" w:cs="宋体"/>
          <w:kern w:val="0"/>
          <w:sz w:val="24"/>
          <w:szCs w:val="21"/>
        </w:rPr>
        <w:t>70r/min</w:t>
      </w:r>
      <w:r>
        <w:rPr>
          <w:rFonts w:hint="eastAsia" w:ascii="宋体" w:hAnsi="宋体" w:eastAsia="宋体" w:cs="宋体"/>
          <w:kern w:val="0"/>
          <w:sz w:val="24"/>
          <w:szCs w:val="21"/>
        </w:rPr>
        <w:t>，可作不同测试标准。</w:t>
      </w:r>
    </w:p>
    <w:p>
      <w:pPr>
        <w:ind w:left="480"/>
        <w:rPr>
          <w:rFonts w:ascii="宋体" w:hAnsi="宋体" w:eastAsia="宋体" w:cs="宋体"/>
          <w:kern w:val="0"/>
          <w:sz w:val="24"/>
          <w:szCs w:val="21"/>
        </w:rPr>
      </w:pPr>
      <w:r>
        <w:rPr>
          <w:rFonts w:ascii="宋体" w:hAnsi="宋体" w:eastAsia="宋体" w:cs="宋体"/>
          <w:kern w:val="0"/>
          <w:sz w:val="24"/>
          <w:szCs w:val="21"/>
        </w:rPr>
        <w:t>6</w:t>
      </w:r>
      <w:r>
        <w:rPr>
          <w:rFonts w:hint="eastAsia" w:ascii="宋体" w:hAnsi="宋体" w:eastAsia="宋体" w:cs="宋体"/>
          <w:kern w:val="0"/>
          <w:sz w:val="24"/>
          <w:szCs w:val="21"/>
        </w:rPr>
        <w:t>、无刷电机驱动，运行平稳无噪音。</w:t>
      </w:r>
    </w:p>
    <w:p>
      <w:pPr>
        <w:ind w:left="480"/>
        <w:rPr>
          <w:rFonts w:ascii="宋体" w:hAnsi="宋体" w:eastAsia="宋体" w:cs="宋体"/>
          <w:kern w:val="0"/>
          <w:sz w:val="24"/>
          <w:szCs w:val="21"/>
        </w:rPr>
      </w:pPr>
      <w:r>
        <w:rPr>
          <w:rFonts w:ascii="宋体" w:hAnsi="宋体" w:eastAsia="宋体" w:cs="宋体"/>
          <w:kern w:val="0"/>
          <w:sz w:val="24"/>
          <w:szCs w:val="21"/>
        </w:rPr>
        <w:t>7</w:t>
      </w:r>
      <w:r>
        <w:rPr>
          <w:rFonts w:hint="eastAsia" w:ascii="宋体" w:hAnsi="宋体" w:eastAsia="宋体" w:cs="宋体"/>
          <w:kern w:val="0"/>
          <w:sz w:val="24"/>
          <w:szCs w:val="21"/>
        </w:rPr>
        <w:t>、七英寸彩色触摸屏、中英文双选菜单操作。</w:t>
      </w:r>
    </w:p>
    <w:p>
      <w:pPr>
        <w:ind w:left="480"/>
        <w:rPr>
          <w:rFonts w:ascii="宋体" w:hAnsi="宋体" w:eastAsia="宋体" w:cs="宋体"/>
          <w:kern w:val="0"/>
          <w:sz w:val="24"/>
          <w:szCs w:val="21"/>
        </w:rPr>
      </w:pPr>
      <w:r>
        <w:rPr>
          <w:rFonts w:ascii="宋体" w:hAnsi="宋体" w:eastAsia="宋体" w:cs="宋体"/>
          <w:kern w:val="0"/>
          <w:sz w:val="24"/>
          <w:szCs w:val="21"/>
        </w:rPr>
        <w:t>8</w:t>
      </w:r>
      <w:r>
        <w:rPr>
          <w:rFonts w:hint="eastAsia" w:ascii="宋体" w:hAnsi="宋体" w:eastAsia="宋体" w:cs="宋体"/>
          <w:kern w:val="0"/>
          <w:sz w:val="24"/>
          <w:szCs w:val="21"/>
        </w:rPr>
        <w:t>、两种计数方式，正计数和倒计数方式，且每个工位可单独锁定。</w:t>
      </w:r>
    </w:p>
    <w:p>
      <w:pPr>
        <w:ind w:left="480"/>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4</w:t>
      </w:r>
      <w:r>
        <w:rPr>
          <w:rFonts w:hint="eastAsia" w:ascii="宋体" w:hAnsi="宋体" w:eastAsia="宋体" w:cs="宋体"/>
          <w:kern w:val="0"/>
          <w:sz w:val="24"/>
          <w:szCs w:val="21"/>
        </w:rPr>
        <w:t>）技术参数</w:t>
      </w:r>
    </w:p>
    <w:p>
      <w:pPr>
        <w:ind w:firstLine="480" w:firstLineChars="200"/>
        <w:rPr>
          <w:rFonts w:ascii="宋体" w:hAnsi="宋体" w:eastAsia="宋体" w:cs="宋体"/>
          <w:kern w:val="0"/>
          <w:sz w:val="24"/>
          <w:szCs w:val="21"/>
        </w:rPr>
      </w:pPr>
      <w:r>
        <w:rPr>
          <w:rFonts w:ascii="宋体" w:hAnsi="宋体" w:eastAsia="宋体" w:cs="宋体"/>
          <w:kern w:val="0"/>
          <w:sz w:val="24"/>
          <w:szCs w:val="21"/>
        </w:rPr>
        <w:t>1</w:t>
      </w:r>
      <w:r>
        <w:rPr>
          <w:rFonts w:hint="eastAsia" w:ascii="宋体" w:hAnsi="宋体" w:eastAsia="宋体" w:cs="宋体"/>
          <w:kern w:val="0"/>
          <w:sz w:val="24"/>
          <w:szCs w:val="21"/>
        </w:rPr>
        <w:t>、测试工位：</w:t>
      </w:r>
      <w:r>
        <w:rPr>
          <w:rFonts w:ascii="宋体" w:hAnsi="宋体" w:eastAsia="宋体" w:cs="宋体"/>
          <w:kern w:val="0"/>
          <w:sz w:val="24"/>
          <w:szCs w:val="21"/>
        </w:rPr>
        <w:t>9</w:t>
      </w:r>
      <w:r>
        <w:rPr>
          <w:rFonts w:hint="eastAsia" w:ascii="宋体" w:hAnsi="宋体" w:eastAsia="宋体" w:cs="宋体"/>
          <w:kern w:val="0"/>
          <w:sz w:val="24"/>
          <w:szCs w:val="21"/>
        </w:rPr>
        <w:t>工位</w:t>
      </w:r>
    </w:p>
    <w:p>
      <w:pPr>
        <w:ind w:left="480"/>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、计数范围：</w:t>
      </w:r>
      <w:r>
        <w:rPr>
          <w:rFonts w:ascii="宋体" w:hAnsi="宋体" w:eastAsia="宋体" w:cs="宋体"/>
          <w:kern w:val="0"/>
          <w:sz w:val="24"/>
          <w:szCs w:val="21"/>
        </w:rPr>
        <w:t>1</w:t>
      </w:r>
      <w:r>
        <w:rPr>
          <w:rFonts w:hint="eastAsia" w:ascii="宋体" w:hAnsi="宋体" w:eastAsia="宋体" w:cs="宋体"/>
          <w:kern w:val="0"/>
          <w:sz w:val="24"/>
          <w:szCs w:val="21"/>
        </w:rPr>
        <w:t>～</w:t>
      </w:r>
      <w:r>
        <w:rPr>
          <w:rFonts w:ascii="宋体" w:hAnsi="宋体" w:eastAsia="宋体" w:cs="宋体"/>
          <w:kern w:val="0"/>
          <w:sz w:val="24"/>
          <w:szCs w:val="21"/>
        </w:rPr>
        <w:t>999999</w:t>
      </w:r>
      <w:r>
        <w:rPr>
          <w:rFonts w:hint="eastAsia" w:ascii="宋体" w:hAnsi="宋体" w:eastAsia="宋体" w:cs="宋体"/>
          <w:kern w:val="0"/>
          <w:sz w:val="24"/>
          <w:szCs w:val="21"/>
        </w:rPr>
        <w:t>次</w:t>
      </w:r>
    </w:p>
    <w:p>
      <w:pPr>
        <w:ind w:left="480"/>
        <w:rPr>
          <w:rFonts w:ascii="宋体" w:hAnsi="宋体" w:eastAsia="宋体" w:cs="宋体"/>
          <w:kern w:val="0"/>
          <w:sz w:val="24"/>
          <w:szCs w:val="21"/>
        </w:rPr>
      </w:pPr>
      <w:r>
        <w:rPr>
          <w:rFonts w:ascii="宋体" w:hAnsi="宋体" w:eastAsia="宋体" w:cs="宋体"/>
          <w:kern w:val="0"/>
          <w:sz w:val="24"/>
          <w:szCs w:val="21"/>
        </w:rPr>
        <w:t>3</w:t>
      </w:r>
      <w:r>
        <w:rPr>
          <w:rFonts w:hint="eastAsia" w:ascii="宋体" w:hAnsi="宋体" w:eastAsia="宋体" w:cs="宋体"/>
          <w:kern w:val="0"/>
          <w:sz w:val="24"/>
          <w:szCs w:val="21"/>
        </w:rPr>
        <w:t>、摩擦动程：</w:t>
      </w:r>
      <w:r>
        <w:rPr>
          <w:rFonts w:ascii="宋体" w:hAnsi="宋体" w:eastAsia="宋体" w:cs="宋体"/>
          <w:kern w:val="0"/>
          <w:sz w:val="24"/>
          <w:szCs w:val="21"/>
        </w:rPr>
        <w:t>24</w:t>
      </w:r>
      <w:r>
        <w:rPr>
          <w:rFonts w:hint="eastAsia" w:ascii="宋体" w:hAnsi="宋体" w:eastAsia="宋体" w:cs="宋体"/>
          <w:kern w:val="0"/>
          <w:sz w:val="24"/>
          <w:szCs w:val="21"/>
        </w:rPr>
        <w:t>±</w:t>
      </w:r>
      <w:r>
        <w:rPr>
          <w:rFonts w:ascii="宋体" w:hAnsi="宋体" w:eastAsia="宋体" w:cs="宋体"/>
          <w:kern w:val="0"/>
          <w:sz w:val="24"/>
          <w:szCs w:val="21"/>
        </w:rPr>
        <w:t>0.5mm</w:t>
      </w:r>
      <w:r>
        <w:rPr>
          <w:rFonts w:hint="eastAsia" w:ascii="宋体" w:hAnsi="宋体" w:eastAsia="宋体" w:cs="宋体"/>
          <w:kern w:val="0"/>
          <w:sz w:val="24"/>
          <w:szCs w:val="21"/>
        </w:rPr>
        <w:t>、</w:t>
      </w:r>
      <w:r>
        <w:rPr>
          <w:rFonts w:ascii="宋体" w:hAnsi="宋体" w:eastAsia="宋体" w:cs="宋体"/>
          <w:kern w:val="0"/>
          <w:sz w:val="24"/>
          <w:szCs w:val="21"/>
        </w:rPr>
        <w:t>60.5</w:t>
      </w:r>
      <w:r>
        <w:rPr>
          <w:rFonts w:hint="eastAsia" w:ascii="宋体" w:hAnsi="宋体" w:eastAsia="宋体" w:cs="宋体"/>
          <w:kern w:val="0"/>
          <w:sz w:val="24"/>
          <w:szCs w:val="21"/>
        </w:rPr>
        <w:t>±</w:t>
      </w:r>
      <w:r>
        <w:rPr>
          <w:rFonts w:ascii="宋体" w:hAnsi="宋体" w:eastAsia="宋体" w:cs="宋体"/>
          <w:kern w:val="0"/>
          <w:sz w:val="24"/>
          <w:szCs w:val="21"/>
        </w:rPr>
        <w:t>0.5mm</w:t>
      </w:r>
    </w:p>
    <w:p>
      <w:pPr>
        <w:ind w:left="480"/>
        <w:rPr>
          <w:rFonts w:ascii="宋体" w:hAnsi="宋体" w:eastAsia="宋体" w:cs="宋体"/>
          <w:kern w:val="0"/>
          <w:sz w:val="24"/>
          <w:szCs w:val="21"/>
        </w:rPr>
      </w:pPr>
      <w:r>
        <w:rPr>
          <w:rFonts w:ascii="宋体" w:hAnsi="宋体" w:eastAsia="宋体" w:cs="宋体"/>
          <w:kern w:val="0"/>
          <w:sz w:val="24"/>
          <w:szCs w:val="21"/>
        </w:rPr>
        <w:t>4</w:t>
      </w:r>
      <w:r>
        <w:rPr>
          <w:rFonts w:hint="eastAsia" w:ascii="宋体" w:hAnsi="宋体" w:eastAsia="宋体" w:cs="宋体"/>
          <w:kern w:val="0"/>
          <w:sz w:val="24"/>
          <w:szCs w:val="21"/>
        </w:rPr>
        <w:t>、加压物重量：</w:t>
      </w:r>
    </w:p>
    <w:p>
      <w:pPr>
        <w:ind w:left="480"/>
        <w:rPr>
          <w:rFonts w:ascii="宋体" w:hAnsi="宋体" w:eastAsia="宋体" w:cs="宋体"/>
          <w:kern w:val="0"/>
          <w:sz w:val="24"/>
          <w:szCs w:val="21"/>
        </w:rPr>
      </w:pPr>
      <w:r>
        <w:rPr>
          <w:rFonts w:ascii="宋体" w:hAnsi="宋体" w:eastAsia="宋体" w:cs="宋体"/>
          <w:kern w:val="0"/>
          <w:sz w:val="24"/>
          <w:szCs w:val="21"/>
        </w:rPr>
        <w:t>a</w:t>
      </w:r>
      <w:r>
        <w:rPr>
          <w:rFonts w:hint="eastAsia" w:ascii="宋体" w:hAnsi="宋体" w:eastAsia="宋体" w:cs="宋体"/>
          <w:kern w:val="0"/>
          <w:sz w:val="24"/>
          <w:szCs w:val="21"/>
        </w:rPr>
        <w:t>、磨</w:t>
      </w:r>
      <w:r>
        <w:rPr>
          <w:rFonts w:ascii="宋体" w:hAnsi="宋体" w:eastAsia="宋体" w:cs="宋体"/>
          <w:kern w:val="0"/>
          <w:sz w:val="24"/>
          <w:szCs w:val="21"/>
        </w:rPr>
        <w:t xml:space="preserve">    </w:t>
      </w:r>
      <w:r>
        <w:rPr>
          <w:rFonts w:hint="eastAsia" w:ascii="宋体" w:hAnsi="宋体" w:eastAsia="宋体" w:cs="宋体"/>
          <w:kern w:val="0"/>
          <w:sz w:val="24"/>
          <w:szCs w:val="21"/>
        </w:rPr>
        <w:t>头：</w:t>
      </w:r>
      <w:r>
        <w:rPr>
          <w:rFonts w:ascii="宋体" w:hAnsi="宋体" w:eastAsia="宋体" w:cs="宋体"/>
          <w:kern w:val="0"/>
          <w:sz w:val="24"/>
          <w:szCs w:val="21"/>
        </w:rPr>
        <w:t>198</w:t>
      </w:r>
      <w:r>
        <w:rPr>
          <w:rFonts w:hint="eastAsia" w:ascii="宋体" w:hAnsi="宋体" w:eastAsia="宋体" w:cs="宋体"/>
          <w:kern w:val="0"/>
          <w:sz w:val="24"/>
          <w:szCs w:val="21"/>
        </w:rPr>
        <w:t>±</w:t>
      </w:r>
      <w:r>
        <w:rPr>
          <w:rFonts w:ascii="宋体" w:hAnsi="宋体" w:eastAsia="宋体" w:cs="宋体"/>
          <w:kern w:val="0"/>
          <w:sz w:val="24"/>
          <w:szCs w:val="21"/>
        </w:rPr>
        <w:t>2g</w:t>
      </w:r>
    </w:p>
    <w:p>
      <w:pPr>
        <w:ind w:left="480"/>
        <w:rPr>
          <w:rFonts w:ascii="宋体" w:hAnsi="宋体" w:eastAsia="宋体" w:cs="宋体"/>
          <w:kern w:val="0"/>
          <w:sz w:val="24"/>
          <w:szCs w:val="21"/>
        </w:rPr>
      </w:pPr>
      <w:r>
        <w:rPr>
          <w:rFonts w:ascii="宋体" w:hAnsi="宋体" w:eastAsia="宋体" w:cs="宋体"/>
          <w:kern w:val="0"/>
          <w:sz w:val="24"/>
          <w:szCs w:val="21"/>
        </w:rPr>
        <w:t>b</w:t>
      </w:r>
      <w:r>
        <w:rPr>
          <w:rFonts w:hint="eastAsia" w:ascii="宋体" w:hAnsi="宋体" w:eastAsia="宋体" w:cs="宋体"/>
          <w:kern w:val="0"/>
          <w:sz w:val="24"/>
          <w:szCs w:val="21"/>
        </w:rPr>
        <w:t>、衣料试样重锤：</w:t>
      </w:r>
      <w:r>
        <w:rPr>
          <w:rFonts w:ascii="宋体" w:hAnsi="宋体" w:eastAsia="宋体" w:cs="宋体"/>
          <w:kern w:val="0"/>
          <w:sz w:val="24"/>
          <w:szCs w:val="21"/>
        </w:rPr>
        <w:t>395</w:t>
      </w:r>
      <w:r>
        <w:rPr>
          <w:rFonts w:hint="eastAsia" w:ascii="宋体" w:hAnsi="宋体" w:eastAsia="宋体" w:cs="宋体"/>
          <w:kern w:val="0"/>
          <w:sz w:val="24"/>
          <w:szCs w:val="21"/>
        </w:rPr>
        <w:t>±</w:t>
      </w:r>
      <w:r>
        <w:rPr>
          <w:rFonts w:ascii="宋体" w:hAnsi="宋体" w:eastAsia="宋体" w:cs="宋体"/>
          <w:kern w:val="0"/>
          <w:sz w:val="24"/>
          <w:szCs w:val="21"/>
        </w:rPr>
        <w:t>2g</w:t>
      </w:r>
    </w:p>
    <w:p>
      <w:pPr>
        <w:ind w:left="480"/>
        <w:rPr>
          <w:rFonts w:ascii="宋体" w:hAnsi="宋体" w:eastAsia="宋体" w:cs="宋体"/>
          <w:kern w:val="0"/>
          <w:sz w:val="24"/>
          <w:szCs w:val="21"/>
        </w:rPr>
      </w:pPr>
      <w:r>
        <w:rPr>
          <w:rFonts w:ascii="宋体" w:hAnsi="宋体" w:eastAsia="宋体" w:cs="宋体"/>
          <w:kern w:val="0"/>
          <w:sz w:val="24"/>
          <w:szCs w:val="21"/>
        </w:rPr>
        <w:t>c</w:t>
      </w:r>
      <w:r>
        <w:rPr>
          <w:rFonts w:hint="eastAsia" w:ascii="宋体" w:hAnsi="宋体" w:eastAsia="宋体" w:cs="宋体"/>
          <w:kern w:val="0"/>
          <w:sz w:val="24"/>
          <w:szCs w:val="21"/>
        </w:rPr>
        <w:t>、家具装饰品试样重锤：</w:t>
      </w:r>
      <w:r>
        <w:rPr>
          <w:rFonts w:ascii="宋体" w:hAnsi="宋体" w:eastAsia="宋体" w:cs="宋体"/>
          <w:kern w:val="0"/>
          <w:sz w:val="24"/>
          <w:szCs w:val="21"/>
        </w:rPr>
        <w:t>594</w:t>
      </w:r>
      <w:r>
        <w:rPr>
          <w:rFonts w:hint="eastAsia" w:ascii="宋体" w:hAnsi="宋体" w:eastAsia="宋体" w:cs="宋体"/>
          <w:kern w:val="0"/>
          <w:sz w:val="24"/>
          <w:szCs w:val="21"/>
        </w:rPr>
        <w:t>±</w:t>
      </w:r>
      <w:r>
        <w:rPr>
          <w:rFonts w:ascii="宋体" w:hAnsi="宋体" w:eastAsia="宋体" w:cs="宋体"/>
          <w:kern w:val="0"/>
          <w:sz w:val="24"/>
          <w:szCs w:val="21"/>
        </w:rPr>
        <w:t>2g</w:t>
      </w:r>
    </w:p>
    <w:p>
      <w:pPr>
        <w:ind w:left="480"/>
        <w:rPr>
          <w:rFonts w:ascii="宋体" w:hAnsi="宋体" w:eastAsia="宋体" w:cs="宋体"/>
          <w:kern w:val="0"/>
          <w:sz w:val="24"/>
          <w:szCs w:val="21"/>
        </w:rPr>
      </w:pPr>
      <w:r>
        <w:rPr>
          <w:rFonts w:ascii="宋体" w:hAnsi="宋体" w:eastAsia="宋体" w:cs="宋体"/>
          <w:kern w:val="0"/>
          <w:sz w:val="24"/>
          <w:szCs w:val="21"/>
        </w:rPr>
        <w:t>d</w:t>
      </w:r>
      <w:r>
        <w:rPr>
          <w:rFonts w:hint="eastAsia" w:ascii="宋体" w:hAnsi="宋体" w:eastAsia="宋体" w:cs="宋体"/>
          <w:kern w:val="0"/>
          <w:sz w:val="24"/>
          <w:szCs w:val="21"/>
        </w:rPr>
        <w:t>、磨</w:t>
      </w:r>
      <w:r>
        <w:rPr>
          <w:rFonts w:ascii="宋体" w:hAnsi="宋体" w:eastAsia="宋体" w:cs="宋体"/>
          <w:kern w:val="0"/>
          <w:sz w:val="24"/>
          <w:szCs w:val="21"/>
        </w:rPr>
        <w:t xml:space="preserve">    </w:t>
      </w:r>
      <w:r>
        <w:rPr>
          <w:rFonts w:hint="eastAsia" w:ascii="宋体" w:hAnsi="宋体" w:eastAsia="宋体" w:cs="宋体"/>
          <w:kern w:val="0"/>
          <w:sz w:val="24"/>
          <w:szCs w:val="21"/>
        </w:rPr>
        <w:t>头：</w:t>
      </w:r>
      <w:r>
        <w:rPr>
          <w:rFonts w:ascii="宋体" w:hAnsi="宋体" w:eastAsia="宋体" w:cs="宋体"/>
          <w:kern w:val="0"/>
          <w:sz w:val="24"/>
          <w:szCs w:val="21"/>
        </w:rPr>
        <w:t>155</w:t>
      </w:r>
      <w:r>
        <w:rPr>
          <w:rFonts w:hint="eastAsia" w:ascii="宋体" w:hAnsi="宋体" w:eastAsia="宋体" w:cs="宋体"/>
          <w:kern w:val="0"/>
          <w:sz w:val="24"/>
          <w:szCs w:val="21"/>
        </w:rPr>
        <w:t>±</w:t>
      </w:r>
      <w:r>
        <w:rPr>
          <w:rFonts w:ascii="宋体" w:hAnsi="宋体" w:eastAsia="宋体" w:cs="宋体"/>
          <w:kern w:val="0"/>
          <w:sz w:val="24"/>
          <w:szCs w:val="21"/>
        </w:rPr>
        <w:t>1g</w:t>
      </w:r>
    </w:p>
    <w:p>
      <w:pPr>
        <w:ind w:left="480"/>
        <w:rPr>
          <w:rFonts w:ascii="宋体" w:hAnsi="宋体" w:eastAsia="宋体" w:cs="宋体"/>
          <w:kern w:val="0"/>
          <w:sz w:val="24"/>
          <w:szCs w:val="21"/>
        </w:rPr>
      </w:pPr>
      <w:r>
        <w:rPr>
          <w:rFonts w:ascii="宋体" w:hAnsi="宋体" w:eastAsia="宋体" w:cs="宋体"/>
          <w:kern w:val="0"/>
          <w:sz w:val="24"/>
          <w:szCs w:val="21"/>
        </w:rPr>
        <w:t>e</w:t>
      </w:r>
      <w:r>
        <w:rPr>
          <w:rFonts w:hint="eastAsia" w:ascii="宋体" w:hAnsi="宋体" w:eastAsia="宋体" w:cs="宋体"/>
          <w:kern w:val="0"/>
          <w:sz w:val="24"/>
          <w:szCs w:val="21"/>
        </w:rPr>
        <w:t>、不锈钢蝶片：</w:t>
      </w:r>
      <w:r>
        <w:rPr>
          <w:rFonts w:ascii="宋体" w:hAnsi="宋体" w:eastAsia="宋体" w:cs="宋体"/>
          <w:kern w:val="0"/>
          <w:sz w:val="24"/>
          <w:szCs w:val="21"/>
        </w:rPr>
        <w:t>260</w:t>
      </w:r>
      <w:r>
        <w:rPr>
          <w:rFonts w:hint="eastAsia" w:ascii="宋体" w:hAnsi="宋体" w:eastAsia="宋体" w:cs="宋体"/>
          <w:kern w:val="0"/>
          <w:sz w:val="24"/>
          <w:szCs w:val="21"/>
        </w:rPr>
        <w:t>±</w:t>
      </w:r>
      <w:r>
        <w:rPr>
          <w:rFonts w:ascii="宋体" w:hAnsi="宋体" w:eastAsia="宋体" w:cs="宋体"/>
          <w:kern w:val="0"/>
          <w:sz w:val="24"/>
          <w:szCs w:val="21"/>
        </w:rPr>
        <w:t>1g</w:t>
      </w:r>
    </w:p>
    <w:p>
      <w:pPr>
        <w:ind w:left="480"/>
        <w:rPr>
          <w:rFonts w:ascii="宋体" w:hAnsi="宋体" w:eastAsia="宋体" w:cs="宋体"/>
          <w:kern w:val="0"/>
          <w:sz w:val="24"/>
          <w:szCs w:val="21"/>
        </w:rPr>
      </w:pPr>
      <w:r>
        <w:rPr>
          <w:rFonts w:ascii="宋体" w:hAnsi="宋体" w:eastAsia="宋体" w:cs="宋体"/>
          <w:kern w:val="0"/>
          <w:sz w:val="24"/>
          <w:szCs w:val="21"/>
        </w:rPr>
        <w:t>5</w:t>
      </w:r>
      <w:r>
        <w:rPr>
          <w:rFonts w:hint="eastAsia" w:ascii="宋体" w:hAnsi="宋体" w:eastAsia="宋体" w:cs="宋体"/>
          <w:kern w:val="0"/>
          <w:sz w:val="24"/>
          <w:szCs w:val="21"/>
        </w:rPr>
        <w:t>、磨块有效摩擦直径：</w:t>
      </w:r>
    </w:p>
    <w:p>
      <w:pPr>
        <w:ind w:left="480"/>
        <w:rPr>
          <w:rFonts w:ascii="宋体" w:hAnsi="宋体" w:eastAsia="宋体" w:cs="宋体"/>
          <w:kern w:val="0"/>
          <w:sz w:val="24"/>
          <w:szCs w:val="21"/>
        </w:rPr>
      </w:pPr>
      <w:r>
        <w:rPr>
          <w:rFonts w:ascii="宋体" w:hAnsi="宋体" w:eastAsia="宋体" w:cs="宋体"/>
          <w:kern w:val="0"/>
          <w:sz w:val="24"/>
          <w:szCs w:val="21"/>
        </w:rPr>
        <w:t>198g(1.96N)</w:t>
      </w:r>
      <w:r>
        <w:rPr>
          <w:rFonts w:hint="eastAsia" w:ascii="宋体" w:hAnsi="宋体" w:eastAsia="宋体" w:cs="宋体"/>
          <w:kern w:val="0"/>
          <w:sz w:val="24"/>
          <w:szCs w:val="21"/>
        </w:rPr>
        <w:t>摩擦头</w:t>
      </w:r>
      <w:r>
        <w:rPr>
          <w:rFonts w:ascii="宋体" w:hAnsi="宋体" w:eastAsia="宋体" w:cs="宋体"/>
          <w:kern w:val="0"/>
          <w:sz w:val="24"/>
          <w:szCs w:val="21"/>
        </w:rPr>
        <w:t xml:space="preserve">    </w:t>
      </w:r>
      <w:r>
        <w:rPr>
          <w:rFonts w:hint="eastAsia" w:ascii="宋体" w:hAnsi="宋体" w:eastAsia="宋体" w:cs="宋体"/>
          <w:kern w:val="0"/>
          <w:sz w:val="24"/>
          <w:szCs w:val="21"/>
        </w:rPr>
        <w:t>φ</w:t>
      </w:r>
      <w:r>
        <w:rPr>
          <w:rFonts w:ascii="宋体" w:hAnsi="宋体" w:eastAsia="宋体" w:cs="宋体"/>
          <w:kern w:val="0"/>
          <w:sz w:val="24"/>
          <w:szCs w:val="21"/>
        </w:rPr>
        <w:t xml:space="preserve">28.65 </w:t>
      </w:r>
      <w:r>
        <w:rPr>
          <w:rFonts w:hint="eastAsia" w:ascii="宋体" w:hAnsi="宋体" w:eastAsia="宋体" w:cs="宋体"/>
          <w:kern w:val="0"/>
          <w:sz w:val="24"/>
          <w:szCs w:val="21"/>
        </w:rPr>
        <w:t>±</w:t>
      </w:r>
      <w:r>
        <w:rPr>
          <w:rFonts w:ascii="宋体" w:hAnsi="宋体" w:eastAsia="宋体" w:cs="宋体"/>
          <w:kern w:val="0"/>
          <w:sz w:val="24"/>
          <w:szCs w:val="21"/>
        </w:rPr>
        <w:t>0.05mm</w:t>
      </w:r>
    </w:p>
    <w:p>
      <w:pPr>
        <w:ind w:left="480"/>
        <w:rPr>
          <w:rFonts w:ascii="宋体" w:hAnsi="宋体" w:eastAsia="宋体" w:cs="宋体"/>
          <w:kern w:val="0"/>
          <w:sz w:val="24"/>
          <w:szCs w:val="21"/>
        </w:rPr>
      </w:pPr>
      <w:r>
        <w:rPr>
          <w:rFonts w:ascii="宋体" w:hAnsi="宋体" w:eastAsia="宋体" w:cs="宋体"/>
          <w:kern w:val="0"/>
          <w:sz w:val="24"/>
          <w:szCs w:val="21"/>
        </w:rPr>
        <w:t>155g(1.52N)</w:t>
      </w:r>
      <w:r>
        <w:rPr>
          <w:rFonts w:hint="eastAsia" w:ascii="宋体" w:hAnsi="宋体" w:eastAsia="宋体" w:cs="宋体"/>
          <w:kern w:val="0"/>
          <w:sz w:val="24"/>
          <w:szCs w:val="21"/>
        </w:rPr>
        <w:t>摩擦头</w:t>
      </w:r>
      <w:r>
        <w:rPr>
          <w:rFonts w:ascii="宋体" w:hAnsi="宋体" w:eastAsia="宋体" w:cs="宋体"/>
          <w:kern w:val="0"/>
          <w:sz w:val="24"/>
          <w:szCs w:val="21"/>
        </w:rPr>
        <w:t xml:space="preserve">    </w:t>
      </w:r>
      <w:r>
        <w:rPr>
          <w:rFonts w:hint="eastAsia" w:ascii="宋体" w:hAnsi="宋体" w:eastAsia="宋体" w:cs="宋体"/>
          <w:kern w:val="0"/>
          <w:sz w:val="24"/>
          <w:szCs w:val="21"/>
        </w:rPr>
        <w:t>φ</w:t>
      </w:r>
      <w:r>
        <w:rPr>
          <w:rFonts w:ascii="宋体" w:hAnsi="宋体" w:eastAsia="宋体" w:cs="宋体"/>
          <w:kern w:val="0"/>
          <w:sz w:val="24"/>
          <w:szCs w:val="21"/>
        </w:rPr>
        <w:t xml:space="preserve">90 </w:t>
      </w:r>
      <w:r>
        <w:rPr>
          <w:rFonts w:hint="eastAsia" w:ascii="宋体" w:hAnsi="宋体" w:eastAsia="宋体" w:cs="宋体"/>
          <w:kern w:val="0"/>
          <w:sz w:val="24"/>
          <w:szCs w:val="21"/>
        </w:rPr>
        <w:t>±</w:t>
      </w:r>
      <w:r>
        <w:rPr>
          <w:rFonts w:ascii="宋体" w:hAnsi="宋体" w:eastAsia="宋体" w:cs="宋体"/>
          <w:kern w:val="0"/>
          <w:sz w:val="24"/>
          <w:szCs w:val="21"/>
        </w:rPr>
        <w:t>0.10mm</w:t>
      </w:r>
    </w:p>
    <w:p>
      <w:pPr>
        <w:ind w:left="480"/>
        <w:rPr>
          <w:rFonts w:ascii="宋体" w:hAnsi="宋体" w:eastAsia="宋体" w:cs="宋体"/>
          <w:kern w:val="0"/>
          <w:sz w:val="24"/>
          <w:szCs w:val="21"/>
        </w:rPr>
      </w:pPr>
      <w:r>
        <w:rPr>
          <w:rFonts w:ascii="宋体" w:hAnsi="宋体" w:eastAsia="宋体" w:cs="宋体"/>
          <w:kern w:val="0"/>
          <w:sz w:val="24"/>
          <w:szCs w:val="21"/>
        </w:rPr>
        <w:t>6</w:t>
      </w:r>
      <w:r>
        <w:rPr>
          <w:rFonts w:hint="eastAsia" w:ascii="宋体" w:hAnsi="宋体" w:eastAsia="宋体" w:cs="宋体"/>
          <w:kern w:val="0"/>
          <w:sz w:val="24"/>
          <w:szCs w:val="21"/>
        </w:rPr>
        <w:t>、夹持器与磨台相对运动速度：</w:t>
      </w:r>
      <w:r>
        <w:rPr>
          <w:rFonts w:ascii="宋体" w:hAnsi="宋体" w:eastAsia="宋体" w:cs="宋体"/>
          <w:kern w:val="0"/>
          <w:sz w:val="24"/>
          <w:szCs w:val="21"/>
        </w:rPr>
        <w:t>47.5</w:t>
      </w:r>
      <w:r>
        <w:rPr>
          <w:rFonts w:hint="eastAsia" w:ascii="宋体" w:hAnsi="宋体" w:eastAsia="宋体" w:cs="宋体"/>
          <w:kern w:val="0"/>
          <w:sz w:val="24"/>
          <w:szCs w:val="21"/>
        </w:rPr>
        <w:t>±</w:t>
      </w:r>
      <w:r>
        <w:rPr>
          <w:rFonts w:ascii="宋体" w:hAnsi="宋体" w:eastAsia="宋体" w:cs="宋体"/>
          <w:kern w:val="0"/>
          <w:sz w:val="24"/>
          <w:szCs w:val="21"/>
        </w:rPr>
        <w:t>2.5r/min(20</w:t>
      </w:r>
      <w:r>
        <w:rPr>
          <w:rFonts w:hint="eastAsia" w:ascii="宋体" w:hAnsi="宋体" w:eastAsia="宋体" w:cs="宋体"/>
          <w:kern w:val="0"/>
          <w:sz w:val="24"/>
          <w:szCs w:val="21"/>
        </w:rPr>
        <w:t>～</w:t>
      </w:r>
      <w:r>
        <w:rPr>
          <w:rFonts w:ascii="宋体" w:hAnsi="宋体" w:eastAsia="宋体" w:cs="宋体"/>
          <w:kern w:val="0"/>
          <w:sz w:val="24"/>
          <w:szCs w:val="21"/>
        </w:rPr>
        <w:t>70r/min</w:t>
      </w:r>
      <w:r>
        <w:rPr>
          <w:rFonts w:hint="eastAsia" w:ascii="宋体" w:hAnsi="宋体" w:eastAsia="宋体" w:cs="宋体"/>
          <w:kern w:val="0"/>
          <w:sz w:val="24"/>
          <w:szCs w:val="21"/>
        </w:rPr>
        <w:t>可调）</w:t>
      </w:r>
    </w:p>
    <w:p>
      <w:pPr>
        <w:ind w:firstLine="480" w:firstLineChars="200"/>
        <w:rPr>
          <w:rFonts w:ascii="宋体" w:hAnsi="宋体" w:eastAsia="宋体" w:cs="宋体"/>
          <w:kern w:val="0"/>
          <w:sz w:val="24"/>
          <w:szCs w:val="21"/>
        </w:rPr>
      </w:pPr>
      <w:r>
        <w:rPr>
          <w:rFonts w:ascii="宋体" w:hAnsi="宋体" w:eastAsia="宋体" w:cs="宋体"/>
          <w:kern w:val="0"/>
          <w:sz w:val="24"/>
          <w:szCs w:val="21"/>
        </w:rPr>
        <w:t>7</w:t>
      </w:r>
      <w:r>
        <w:rPr>
          <w:rFonts w:hint="eastAsia" w:ascii="宋体" w:hAnsi="宋体" w:eastAsia="宋体" w:cs="宋体"/>
          <w:kern w:val="0"/>
          <w:sz w:val="24"/>
          <w:szCs w:val="21"/>
        </w:rPr>
        <w:t>、装样压锤重量：</w:t>
      </w:r>
      <w:r>
        <w:rPr>
          <w:rFonts w:ascii="宋体" w:hAnsi="宋体" w:eastAsia="宋体" w:cs="宋体"/>
          <w:kern w:val="0"/>
          <w:sz w:val="24"/>
          <w:szCs w:val="21"/>
        </w:rPr>
        <w:t>2.5kg</w:t>
      </w:r>
      <w:r>
        <w:rPr>
          <w:rFonts w:hint="eastAsia" w:ascii="宋体" w:hAnsi="宋体" w:eastAsia="宋体" w:cs="宋体"/>
          <w:kern w:val="0"/>
          <w:sz w:val="24"/>
          <w:szCs w:val="21"/>
        </w:rPr>
        <w:t>±</w:t>
      </w:r>
      <w:r>
        <w:rPr>
          <w:rFonts w:ascii="宋体" w:hAnsi="宋体" w:eastAsia="宋体" w:cs="宋体"/>
          <w:kern w:val="0"/>
          <w:sz w:val="24"/>
          <w:szCs w:val="21"/>
        </w:rPr>
        <w:t>0.5kg</w:t>
      </w:r>
    </w:p>
    <w:p>
      <w:pPr>
        <w:pStyle w:val="14"/>
        <w:widowControl/>
        <w:ind w:left="360" w:firstLine="0" w:firstLineChars="0"/>
        <w:jc w:val="left"/>
        <w:rPr>
          <w:rFonts w:ascii="宋体" w:hAnsi="宋体" w:eastAsia="宋体" w:cs="宋体"/>
          <w:kern w:val="0"/>
          <w:sz w:val="24"/>
          <w:szCs w:val="21"/>
        </w:rPr>
      </w:pPr>
    </w:p>
    <w:p>
      <w:pPr>
        <w:ind w:left="2038" w:leftChars="-5" w:hanging="2048" w:hangingChars="850"/>
        <w:outlineLvl w:val="0"/>
        <w:rPr>
          <w:rFonts w:ascii="宋体" w:hAnsi="宋体" w:eastAsia="宋体" w:cs="宋体"/>
          <w:b/>
          <w:bCs/>
          <w:kern w:val="0"/>
          <w:sz w:val="24"/>
          <w:szCs w:val="21"/>
          <w:highlight w:val="yellow"/>
        </w:rPr>
      </w:pPr>
      <w:r>
        <w:rPr>
          <w:rFonts w:ascii="宋体" w:hAnsi="宋体" w:eastAsia="宋体" w:cs="宋体"/>
          <w:b/>
          <w:bCs/>
          <w:kern w:val="0"/>
          <w:sz w:val="24"/>
          <w:szCs w:val="21"/>
          <w:highlight w:val="yellow"/>
        </w:rPr>
        <w:t>2.2.3.</w:t>
      </w:r>
      <w:r>
        <w:rPr>
          <w:rFonts w:hint="eastAsia" w:ascii="宋体" w:hAnsi="宋体" w:eastAsia="宋体" w:cs="宋体"/>
          <w:b/>
          <w:bCs/>
          <w:kern w:val="0"/>
          <w:sz w:val="24"/>
          <w:szCs w:val="21"/>
          <w:highlight w:val="yellow"/>
        </w:rPr>
        <w:t>电子织物强力机</w:t>
      </w:r>
    </w:p>
    <w:p>
      <w:pPr>
        <w:jc w:val="lef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1</w:t>
      </w:r>
      <w:r>
        <w:rPr>
          <w:rFonts w:hint="eastAsia" w:ascii="宋体" w:hAnsi="宋体" w:eastAsia="宋体" w:cs="宋体"/>
          <w:kern w:val="0"/>
          <w:sz w:val="24"/>
          <w:szCs w:val="21"/>
        </w:rPr>
        <w:t>）适用范围</w:t>
      </w:r>
    </w:p>
    <w:p>
      <w:pPr>
        <w:spacing w:line="360" w:lineRule="exact"/>
        <w:ind w:left="420" w:leftChars="200"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用于各种纺织品、非织造布、土工布、拉链、橡胶、鞋材、皮革、金属、建材等材料的拉伸、撕破、顶破、剥离、定伸长、定负荷、弹性回复、缝线滑移、模量、单纱强力等力学性能分析测试。</w:t>
      </w:r>
    </w:p>
    <w:p>
      <w:pPr>
        <w:jc w:val="lef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2</w:t>
      </w:r>
      <w:r>
        <w:rPr>
          <w:rFonts w:hint="eastAsia" w:ascii="宋体" w:hAnsi="宋体" w:eastAsia="宋体" w:cs="宋体"/>
          <w:kern w:val="0"/>
          <w:sz w:val="24"/>
          <w:szCs w:val="21"/>
        </w:rPr>
        <w:t>）符合标准</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472"/>
        <w:gridCol w:w="35"/>
        <w:gridCol w:w="1414"/>
        <w:gridCol w:w="2607"/>
        <w:gridCol w:w="936"/>
        <w:gridCol w:w="76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项目</w:t>
            </w:r>
          </w:p>
        </w:tc>
        <w:tc>
          <w:tcPr>
            <w:tcW w:w="4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标准号</w:t>
            </w:r>
          </w:p>
        </w:tc>
        <w:tc>
          <w:tcPr>
            <w:tcW w:w="382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标准名称</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速度</w:t>
            </w:r>
            <w:r>
              <w:rPr>
                <w:rFonts w:ascii="宋体" w:hAnsi="宋体" w:eastAsia="宋体" w:cs="宋体"/>
                <w:kern w:val="0"/>
                <w:sz w:val="24"/>
                <w:szCs w:val="21"/>
              </w:rPr>
              <w:t>mm/min</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夹距</w:t>
            </w:r>
            <w:r>
              <w:rPr>
                <w:rFonts w:ascii="宋体" w:hAnsi="宋体" w:eastAsia="宋体" w:cs="宋体"/>
                <w:kern w:val="0"/>
                <w:sz w:val="24"/>
                <w:szCs w:val="21"/>
              </w:rPr>
              <w:t>mm</w:t>
            </w:r>
          </w:p>
        </w:tc>
        <w:tc>
          <w:tcPr>
            <w:tcW w:w="17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试样尺寸</w:t>
            </w:r>
            <w:r>
              <w:rPr>
                <w:rFonts w:ascii="宋体" w:hAnsi="宋体" w:eastAsia="宋体" w:cs="宋体"/>
                <w:kern w:val="0"/>
                <w:sz w:val="24"/>
                <w:szCs w:val="21"/>
              </w:rPr>
              <w:t>(W</w:t>
            </w:r>
            <w:r>
              <w:rPr>
                <w:rFonts w:hint="eastAsia" w:ascii="宋体" w:hAnsi="宋体" w:eastAsia="宋体" w:cs="宋体"/>
                <w:kern w:val="0"/>
                <w:sz w:val="24"/>
                <w:szCs w:val="21"/>
              </w:rPr>
              <w:t>×</w:t>
            </w:r>
            <w:r>
              <w:rPr>
                <w:rFonts w:ascii="宋体" w:hAnsi="宋体" w:eastAsia="宋体" w:cs="宋体"/>
                <w:kern w:val="0"/>
                <w:sz w:val="24"/>
                <w:szCs w:val="21"/>
              </w:rPr>
              <w:t>L)mm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020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1"/>
              </w:rPr>
            </w:pPr>
            <w:r>
              <w:rPr>
                <w:rFonts w:hint="eastAsia" w:ascii="宋体" w:hAnsi="宋体" w:eastAsia="宋体" w:cs="宋体"/>
                <w:kern w:val="0"/>
                <w:sz w:val="24"/>
                <w:szCs w:val="21"/>
              </w:rPr>
              <w:t>国内标准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纱线</w:t>
            </w:r>
          </w:p>
        </w:tc>
        <w:tc>
          <w:tcPr>
            <w:tcW w:w="483"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1</w:t>
            </w:r>
          </w:p>
          <w:p>
            <w:pPr>
              <w:rPr>
                <w:rFonts w:ascii="宋体" w:hAnsi="宋体" w:eastAsia="宋体" w:cs="宋体"/>
                <w:kern w:val="0"/>
                <w:sz w:val="24"/>
                <w:szCs w:val="21"/>
              </w:rPr>
            </w:pPr>
            <w:r>
              <w:rPr>
                <w:rFonts w:ascii="宋体" w:hAnsi="宋体" w:eastAsia="宋体" w:cs="宋体"/>
                <w:kern w:val="0"/>
                <w:sz w:val="24"/>
                <w:szCs w:val="21"/>
              </w:rPr>
              <w:t>2</w:t>
            </w:r>
          </w:p>
        </w:tc>
        <w:tc>
          <w:tcPr>
            <w:tcW w:w="1701"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GB/T 3916</w:t>
            </w:r>
          </w:p>
          <w:p>
            <w:pPr>
              <w:rPr>
                <w:rFonts w:ascii="宋体" w:hAnsi="宋体" w:eastAsia="宋体" w:cs="宋体"/>
                <w:kern w:val="0"/>
                <w:sz w:val="24"/>
                <w:szCs w:val="21"/>
              </w:rPr>
            </w:pPr>
            <w:r>
              <w:rPr>
                <w:rFonts w:ascii="宋体" w:hAnsi="宋体" w:eastAsia="宋体" w:cs="宋体"/>
                <w:kern w:val="0"/>
                <w:sz w:val="24"/>
                <w:szCs w:val="21"/>
              </w:rPr>
              <w:t>FZ/T 50007</w:t>
            </w:r>
          </w:p>
        </w:tc>
        <w:tc>
          <w:tcPr>
            <w:tcW w:w="3827"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hint="eastAsia" w:ascii="宋体" w:hAnsi="宋体" w:eastAsia="宋体" w:cs="宋体"/>
                <w:kern w:val="0"/>
                <w:sz w:val="24"/>
                <w:szCs w:val="21"/>
              </w:rPr>
              <w:t>单根纱线断裂强力和断裂伸长率的测定氨纶丝弹性试验方法</w:t>
            </w:r>
          </w:p>
        </w:tc>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500</w:t>
            </w:r>
          </w:p>
          <w:p>
            <w:pPr>
              <w:jc w:val="center"/>
              <w:rPr>
                <w:rFonts w:ascii="宋体" w:hAnsi="宋体" w:eastAsia="宋体" w:cs="宋体"/>
                <w:kern w:val="0"/>
                <w:sz w:val="24"/>
                <w:szCs w:val="21"/>
              </w:rPr>
            </w:pPr>
            <w:r>
              <w:rPr>
                <w:rFonts w:ascii="宋体" w:hAnsi="宋体" w:eastAsia="宋体" w:cs="宋体"/>
                <w:kern w:val="0"/>
                <w:sz w:val="24"/>
                <w:szCs w:val="21"/>
              </w:rPr>
              <w:t>50</w:t>
            </w:r>
          </w:p>
        </w:tc>
        <w:tc>
          <w:tcPr>
            <w:tcW w:w="815"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500</w:t>
            </w:r>
          </w:p>
          <w:p>
            <w:pPr>
              <w:jc w:val="center"/>
              <w:rPr>
                <w:rFonts w:ascii="宋体" w:hAnsi="宋体" w:eastAsia="宋体" w:cs="宋体"/>
                <w:kern w:val="0"/>
                <w:sz w:val="24"/>
                <w:szCs w:val="21"/>
              </w:rPr>
            </w:pPr>
            <w:r>
              <w:rPr>
                <w:rFonts w:ascii="宋体" w:hAnsi="宋体" w:eastAsia="宋体" w:cs="宋体"/>
                <w:kern w:val="0"/>
                <w:sz w:val="24"/>
                <w:szCs w:val="21"/>
              </w:rPr>
              <w:t>500</w:t>
            </w:r>
          </w:p>
        </w:tc>
        <w:tc>
          <w:tcPr>
            <w:tcW w:w="173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500</w:t>
            </w:r>
          </w:p>
          <w:p>
            <w:pPr>
              <w:jc w:val="center"/>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服装</w:t>
            </w:r>
          </w:p>
        </w:tc>
        <w:tc>
          <w:tcPr>
            <w:tcW w:w="483"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3</w:t>
            </w:r>
          </w:p>
          <w:p>
            <w:pPr>
              <w:rPr>
                <w:rFonts w:ascii="宋体" w:hAnsi="宋体" w:eastAsia="宋体" w:cs="宋体"/>
                <w:kern w:val="0"/>
                <w:sz w:val="24"/>
                <w:szCs w:val="21"/>
              </w:rPr>
            </w:pPr>
            <w:r>
              <w:rPr>
                <w:rFonts w:ascii="宋体" w:hAnsi="宋体" w:eastAsia="宋体" w:cs="宋体"/>
                <w:kern w:val="0"/>
                <w:sz w:val="24"/>
                <w:szCs w:val="21"/>
              </w:rPr>
              <w:t>4</w:t>
            </w:r>
          </w:p>
          <w:p>
            <w:pPr>
              <w:rPr>
                <w:rFonts w:ascii="宋体" w:hAnsi="宋体" w:eastAsia="宋体" w:cs="宋体"/>
                <w:kern w:val="0"/>
                <w:sz w:val="24"/>
                <w:szCs w:val="21"/>
              </w:rPr>
            </w:pPr>
            <w:r>
              <w:rPr>
                <w:rFonts w:ascii="宋体" w:hAnsi="宋体" w:eastAsia="宋体" w:cs="宋体"/>
                <w:kern w:val="0"/>
                <w:sz w:val="24"/>
                <w:szCs w:val="21"/>
              </w:rPr>
              <w:t>5</w:t>
            </w:r>
          </w:p>
        </w:tc>
        <w:tc>
          <w:tcPr>
            <w:tcW w:w="1701"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FZ/T 80007.1</w:t>
            </w:r>
          </w:p>
          <w:p>
            <w:pPr>
              <w:rPr>
                <w:rFonts w:ascii="宋体" w:hAnsi="宋体" w:eastAsia="宋体" w:cs="宋体"/>
                <w:kern w:val="0"/>
                <w:sz w:val="24"/>
                <w:szCs w:val="21"/>
              </w:rPr>
            </w:pPr>
            <w:r>
              <w:rPr>
                <w:rFonts w:ascii="宋体" w:hAnsi="宋体" w:eastAsia="宋体" w:cs="宋体"/>
                <w:kern w:val="0"/>
                <w:sz w:val="24"/>
                <w:szCs w:val="21"/>
              </w:rPr>
              <w:t>FZ/T 20019</w:t>
            </w:r>
          </w:p>
          <w:p>
            <w:pPr>
              <w:rPr>
                <w:rFonts w:ascii="宋体" w:hAnsi="宋体" w:eastAsia="宋体" w:cs="宋体"/>
                <w:kern w:val="0"/>
                <w:sz w:val="24"/>
                <w:szCs w:val="21"/>
              </w:rPr>
            </w:pPr>
            <w:r>
              <w:rPr>
                <w:rFonts w:ascii="宋体" w:hAnsi="宋体" w:eastAsia="宋体" w:cs="宋体"/>
                <w:kern w:val="0"/>
                <w:sz w:val="24"/>
                <w:szCs w:val="21"/>
              </w:rPr>
              <w:t>FZ/T 70007</w:t>
            </w:r>
          </w:p>
        </w:tc>
        <w:tc>
          <w:tcPr>
            <w:tcW w:w="3827"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hint="eastAsia" w:ascii="宋体" w:hAnsi="宋体" w:eastAsia="宋体" w:cs="宋体"/>
                <w:kern w:val="0"/>
                <w:sz w:val="24"/>
                <w:szCs w:val="21"/>
              </w:rPr>
              <w:t>使用粘合衬服装剥离强度测试方法</w:t>
            </w:r>
          </w:p>
          <w:p>
            <w:pPr>
              <w:rPr>
                <w:rFonts w:ascii="宋体" w:hAnsi="宋体" w:eastAsia="宋体" w:cs="宋体"/>
                <w:kern w:val="0"/>
                <w:sz w:val="24"/>
                <w:szCs w:val="21"/>
              </w:rPr>
            </w:pPr>
            <w:r>
              <w:rPr>
                <w:rFonts w:hint="eastAsia" w:ascii="宋体" w:hAnsi="宋体" w:eastAsia="宋体" w:cs="宋体"/>
                <w:kern w:val="0"/>
                <w:sz w:val="24"/>
                <w:szCs w:val="21"/>
              </w:rPr>
              <w:t>毛机织物脱缝程度试验方法</w:t>
            </w:r>
          </w:p>
          <w:p>
            <w:pPr>
              <w:rPr>
                <w:rFonts w:ascii="宋体" w:hAnsi="宋体" w:eastAsia="宋体" w:cs="宋体"/>
                <w:kern w:val="0"/>
                <w:sz w:val="24"/>
                <w:szCs w:val="21"/>
              </w:rPr>
            </w:pPr>
            <w:r>
              <w:rPr>
                <w:rFonts w:hint="eastAsia" w:ascii="宋体" w:hAnsi="宋体" w:eastAsia="宋体" w:cs="宋体"/>
                <w:kern w:val="0"/>
                <w:sz w:val="24"/>
                <w:szCs w:val="21"/>
              </w:rPr>
              <w:t>针织上衣腋下接缝强力试验方法</w:t>
            </w:r>
          </w:p>
        </w:tc>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50</w:t>
            </w:r>
          </w:p>
          <w:p>
            <w:pPr>
              <w:jc w:val="center"/>
              <w:rPr>
                <w:rFonts w:ascii="宋体" w:hAnsi="宋体" w:eastAsia="宋体" w:cs="宋体"/>
                <w:kern w:val="0"/>
                <w:sz w:val="24"/>
                <w:szCs w:val="21"/>
              </w:rPr>
            </w:pPr>
            <w:r>
              <w:rPr>
                <w:rFonts w:ascii="宋体" w:hAnsi="宋体" w:eastAsia="宋体" w:cs="宋体"/>
                <w:kern w:val="0"/>
                <w:sz w:val="24"/>
                <w:szCs w:val="21"/>
              </w:rPr>
              <w:t>200</w:t>
            </w:r>
          </w:p>
        </w:tc>
        <w:tc>
          <w:tcPr>
            <w:tcW w:w="815"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50</w:t>
            </w:r>
          </w:p>
          <w:p>
            <w:pPr>
              <w:jc w:val="center"/>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75</w:t>
            </w:r>
          </w:p>
          <w:p>
            <w:pPr>
              <w:jc w:val="center"/>
              <w:rPr>
                <w:rFonts w:ascii="宋体" w:hAnsi="宋体" w:eastAsia="宋体" w:cs="宋体"/>
                <w:kern w:val="0"/>
                <w:sz w:val="24"/>
                <w:szCs w:val="21"/>
              </w:rPr>
            </w:pPr>
            <w:r>
              <w:rPr>
                <w:rFonts w:ascii="宋体" w:hAnsi="宋体" w:eastAsia="宋体" w:cs="宋体"/>
                <w:kern w:val="0"/>
                <w:sz w:val="24"/>
                <w:szCs w:val="21"/>
              </w:rPr>
              <w:t>100</w:t>
            </w:r>
          </w:p>
        </w:tc>
        <w:tc>
          <w:tcPr>
            <w:tcW w:w="173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25</w:t>
            </w:r>
            <w:r>
              <w:rPr>
                <w:rFonts w:hint="eastAsia" w:ascii="宋体" w:hAnsi="宋体" w:eastAsia="宋体" w:cs="宋体"/>
                <w:kern w:val="0"/>
                <w:sz w:val="24"/>
                <w:szCs w:val="21"/>
              </w:rPr>
              <w:t>×</w:t>
            </w:r>
            <w:r>
              <w:rPr>
                <w:rFonts w:ascii="宋体" w:hAnsi="宋体" w:eastAsia="宋体" w:cs="宋体"/>
                <w:kern w:val="0"/>
                <w:sz w:val="24"/>
                <w:szCs w:val="21"/>
              </w:rPr>
              <w:t>150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175</w:t>
            </w:r>
          </w:p>
          <w:p>
            <w:pPr>
              <w:jc w:val="center"/>
              <w:rPr>
                <w:rFonts w:ascii="宋体" w:hAnsi="宋体" w:eastAsia="宋体" w:cs="宋体"/>
                <w:kern w:val="0"/>
                <w:sz w:val="24"/>
                <w:szCs w:val="21"/>
              </w:rPr>
            </w:pPr>
            <w:r>
              <w:rPr>
                <w:rFonts w:hint="eastAsia" w:ascii="宋体" w:hAnsi="宋体" w:eastAsia="宋体" w:cs="宋体"/>
                <w:kern w:val="0"/>
                <w:sz w:val="24"/>
                <w:szCs w:val="21"/>
              </w:rPr>
              <w:t>根据标准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织物</w:t>
            </w:r>
          </w:p>
          <w:p>
            <w:pPr>
              <w:rPr>
                <w:rFonts w:ascii="宋体" w:hAnsi="宋体" w:eastAsia="宋体" w:cs="宋体"/>
                <w:kern w:val="0"/>
                <w:sz w:val="24"/>
                <w:szCs w:val="21"/>
              </w:rPr>
            </w:pPr>
            <w:r>
              <w:rPr>
                <w:rFonts w:hint="eastAsia" w:ascii="宋体" w:hAnsi="宋体" w:eastAsia="宋体" w:cs="宋体"/>
                <w:kern w:val="0"/>
                <w:sz w:val="24"/>
                <w:szCs w:val="21"/>
              </w:rPr>
              <w:t>面料</w:t>
            </w:r>
          </w:p>
        </w:tc>
        <w:tc>
          <w:tcPr>
            <w:tcW w:w="483"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6</w:t>
            </w:r>
          </w:p>
          <w:p>
            <w:pPr>
              <w:rPr>
                <w:rFonts w:ascii="宋体" w:hAnsi="宋体" w:eastAsia="宋体" w:cs="宋体"/>
                <w:kern w:val="0"/>
                <w:sz w:val="24"/>
                <w:szCs w:val="21"/>
              </w:rPr>
            </w:pPr>
            <w:r>
              <w:rPr>
                <w:rFonts w:ascii="宋体" w:hAnsi="宋体" w:eastAsia="宋体" w:cs="宋体"/>
                <w:kern w:val="0"/>
                <w:sz w:val="24"/>
                <w:szCs w:val="21"/>
              </w:rPr>
              <w:t>7</w:t>
            </w:r>
          </w:p>
          <w:p>
            <w:pPr>
              <w:rPr>
                <w:rFonts w:ascii="宋体" w:hAnsi="宋体" w:eastAsia="宋体" w:cs="宋体"/>
                <w:kern w:val="0"/>
                <w:sz w:val="24"/>
                <w:szCs w:val="21"/>
              </w:rPr>
            </w:pPr>
            <w:r>
              <w:rPr>
                <w:rFonts w:ascii="宋体" w:hAnsi="宋体" w:eastAsia="宋体" w:cs="宋体"/>
                <w:kern w:val="0"/>
                <w:sz w:val="24"/>
                <w:szCs w:val="21"/>
              </w:rPr>
              <w:t>8</w:t>
            </w:r>
          </w:p>
          <w:p>
            <w:pPr>
              <w:rPr>
                <w:rFonts w:ascii="宋体" w:hAnsi="宋体" w:eastAsia="宋体" w:cs="宋体"/>
                <w:kern w:val="0"/>
                <w:sz w:val="24"/>
                <w:szCs w:val="21"/>
              </w:rPr>
            </w:pPr>
            <w:r>
              <w:rPr>
                <w:rFonts w:ascii="宋体" w:hAnsi="宋体" w:eastAsia="宋体" w:cs="宋体"/>
                <w:kern w:val="0"/>
                <w:sz w:val="24"/>
                <w:szCs w:val="21"/>
              </w:rPr>
              <w:t>9</w:t>
            </w:r>
          </w:p>
          <w:p>
            <w:pPr>
              <w:rPr>
                <w:rFonts w:ascii="宋体" w:hAnsi="宋体" w:eastAsia="宋体" w:cs="宋体"/>
                <w:kern w:val="0"/>
                <w:sz w:val="24"/>
                <w:szCs w:val="21"/>
              </w:rPr>
            </w:pPr>
            <w:r>
              <w:rPr>
                <w:rFonts w:ascii="宋体" w:hAnsi="宋体" w:eastAsia="宋体" w:cs="宋体"/>
                <w:kern w:val="0"/>
                <w:sz w:val="24"/>
                <w:szCs w:val="21"/>
              </w:rPr>
              <w:t>10</w:t>
            </w:r>
          </w:p>
          <w:p>
            <w:pPr>
              <w:rPr>
                <w:rFonts w:ascii="宋体" w:hAnsi="宋体" w:eastAsia="宋体" w:cs="宋体"/>
                <w:kern w:val="0"/>
                <w:sz w:val="24"/>
                <w:szCs w:val="21"/>
              </w:rPr>
            </w:pPr>
            <w:r>
              <w:rPr>
                <w:rFonts w:ascii="宋体" w:hAnsi="宋体" w:eastAsia="宋体" w:cs="宋体"/>
                <w:kern w:val="0"/>
                <w:sz w:val="24"/>
                <w:szCs w:val="21"/>
              </w:rPr>
              <w:t>11</w:t>
            </w:r>
          </w:p>
          <w:p>
            <w:pPr>
              <w:rPr>
                <w:rFonts w:ascii="宋体" w:hAnsi="宋体" w:eastAsia="宋体" w:cs="宋体"/>
                <w:kern w:val="0"/>
                <w:sz w:val="24"/>
                <w:szCs w:val="21"/>
              </w:rPr>
            </w:pPr>
            <w:r>
              <w:rPr>
                <w:rFonts w:ascii="宋体" w:hAnsi="宋体" w:eastAsia="宋体" w:cs="宋体"/>
                <w:kern w:val="0"/>
                <w:sz w:val="24"/>
                <w:szCs w:val="21"/>
              </w:rPr>
              <w:t>12</w:t>
            </w:r>
          </w:p>
          <w:p>
            <w:pPr>
              <w:rPr>
                <w:rFonts w:ascii="宋体" w:hAnsi="宋体" w:eastAsia="宋体" w:cs="宋体"/>
                <w:kern w:val="0"/>
                <w:sz w:val="24"/>
                <w:szCs w:val="21"/>
              </w:rPr>
            </w:pPr>
            <w:r>
              <w:rPr>
                <w:rFonts w:ascii="宋体" w:hAnsi="宋体" w:eastAsia="宋体" w:cs="宋体"/>
                <w:kern w:val="0"/>
                <w:sz w:val="24"/>
                <w:szCs w:val="21"/>
              </w:rPr>
              <w:t>13</w:t>
            </w:r>
          </w:p>
          <w:p>
            <w:pPr>
              <w:rPr>
                <w:rFonts w:ascii="宋体" w:hAnsi="宋体" w:eastAsia="宋体" w:cs="宋体"/>
                <w:kern w:val="0"/>
                <w:sz w:val="24"/>
                <w:szCs w:val="21"/>
              </w:rPr>
            </w:pPr>
          </w:p>
          <w:p>
            <w:pPr>
              <w:rPr>
                <w:rFonts w:ascii="宋体" w:hAnsi="宋体" w:eastAsia="宋体" w:cs="宋体"/>
                <w:kern w:val="0"/>
                <w:sz w:val="24"/>
                <w:szCs w:val="21"/>
              </w:rPr>
            </w:pPr>
            <w:r>
              <w:rPr>
                <w:rFonts w:ascii="宋体" w:hAnsi="宋体" w:eastAsia="宋体" w:cs="宋体"/>
                <w:kern w:val="0"/>
                <w:sz w:val="24"/>
                <w:szCs w:val="21"/>
              </w:rPr>
              <w:t>14</w:t>
            </w:r>
          </w:p>
          <w:p>
            <w:pPr>
              <w:rPr>
                <w:rFonts w:ascii="宋体" w:hAnsi="宋体" w:eastAsia="宋体" w:cs="宋体"/>
                <w:kern w:val="0"/>
                <w:sz w:val="24"/>
                <w:szCs w:val="21"/>
              </w:rPr>
            </w:pPr>
            <w:r>
              <w:rPr>
                <w:rFonts w:ascii="宋体" w:hAnsi="宋体" w:eastAsia="宋体" w:cs="宋体"/>
                <w:kern w:val="0"/>
                <w:sz w:val="24"/>
                <w:szCs w:val="21"/>
              </w:rPr>
              <w:t>15</w:t>
            </w:r>
          </w:p>
          <w:p>
            <w:pPr>
              <w:rPr>
                <w:rFonts w:ascii="宋体" w:hAnsi="宋体" w:eastAsia="宋体" w:cs="宋体"/>
                <w:kern w:val="0"/>
                <w:sz w:val="24"/>
                <w:szCs w:val="21"/>
              </w:rPr>
            </w:pPr>
            <w:r>
              <w:rPr>
                <w:rFonts w:ascii="宋体" w:hAnsi="宋体" w:eastAsia="宋体" w:cs="宋体"/>
                <w:kern w:val="0"/>
                <w:sz w:val="24"/>
                <w:szCs w:val="21"/>
              </w:rPr>
              <w:t>16</w:t>
            </w:r>
          </w:p>
          <w:p>
            <w:pPr>
              <w:rPr>
                <w:rFonts w:ascii="宋体" w:hAnsi="宋体" w:eastAsia="宋体" w:cs="宋体"/>
                <w:kern w:val="0"/>
                <w:sz w:val="24"/>
                <w:szCs w:val="21"/>
              </w:rPr>
            </w:pPr>
            <w:r>
              <w:rPr>
                <w:rFonts w:ascii="宋体" w:hAnsi="宋体" w:eastAsia="宋体" w:cs="宋体"/>
                <w:kern w:val="0"/>
                <w:sz w:val="24"/>
                <w:szCs w:val="21"/>
              </w:rPr>
              <w:t>17</w:t>
            </w:r>
          </w:p>
          <w:p>
            <w:pPr>
              <w:rPr>
                <w:rFonts w:ascii="宋体" w:hAnsi="宋体" w:eastAsia="宋体" w:cs="宋体"/>
                <w:kern w:val="0"/>
                <w:sz w:val="24"/>
                <w:szCs w:val="21"/>
              </w:rPr>
            </w:pPr>
            <w:r>
              <w:rPr>
                <w:rFonts w:ascii="宋体" w:hAnsi="宋体" w:eastAsia="宋体" w:cs="宋体"/>
                <w:kern w:val="0"/>
                <w:sz w:val="24"/>
                <w:szCs w:val="21"/>
              </w:rPr>
              <w:t>18</w:t>
            </w:r>
          </w:p>
        </w:tc>
        <w:tc>
          <w:tcPr>
            <w:tcW w:w="1701"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GB/T 3923.1</w:t>
            </w:r>
          </w:p>
          <w:p>
            <w:pPr>
              <w:rPr>
                <w:rFonts w:ascii="宋体" w:hAnsi="宋体" w:eastAsia="宋体" w:cs="宋体"/>
                <w:kern w:val="0"/>
                <w:sz w:val="24"/>
                <w:szCs w:val="21"/>
              </w:rPr>
            </w:pPr>
            <w:r>
              <w:rPr>
                <w:rFonts w:ascii="宋体" w:hAnsi="宋体" w:eastAsia="宋体" w:cs="宋体"/>
                <w:kern w:val="0"/>
                <w:sz w:val="24"/>
                <w:szCs w:val="21"/>
              </w:rPr>
              <w:t>GB/T 3923.1</w:t>
            </w:r>
          </w:p>
          <w:p>
            <w:pPr>
              <w:rPr>
                <w:rFonts w:ascii="宋体" w:hAnsi="宋体" w:eastAsia="宋体" w:cs="宋体"/>
                <w:kern w:val="0"/>
                <w:sz w:val="24"/>
                <w:szCs w:val="21"/>
              </w:rPr>
            </w:pPr>
            <w:r>
              <w:rPr>
                <w:rFonts w:ascii="宋体" w:hAnsi="宋体" w:eastAsia="宋体" w:cs="宋体"/>
                <w:kern w:val="0"/>
                <w:sz w:val="24"/>
                <w:szCs w:val="21"/>
              </w:rPr>
              <w:t>GB/T 3923.2</w:t>
            </w:r>
          </w:p>
          <w:p>
            <w:pPr>
              <w:rPr>
                <w:rFonts w:ascii="宋体" w:hAnsi="宋体" w:eastAsia="宋体" w:cs="宋体"/>
                <w:kern w:val="0"/>
                <w:sz w:val="24"/>
                <w:szCs w:val="21"/>
              </w:rPr>
            </w:pPr>
            <w:r>
              <w:rPr>
                <w:rFonts w:ascii="宋体" w:hAnsi="宋体" w:eastAsia="宋体" w:cs="宋体"/>
                <w:kern w:val="0"/>
                <w:sz w:val="24"/>
                <w:szCs w:val="21"/>
              </w:rPr>
              <w:t>GB/T 3917.2</w:t>
            </w:r>
          </w:p>
          <w:p>
            <w:pPr>
              <w:rPr>
                <w:rFonts w:ascii="宋体" w:hAnsi="宋体" w:eastAsia="宋体" w:cs="宋体"/>
                <w:kern w:val="0"/>
                <w:sz w:val="24"/>
                <w:szCs w:val="21"/>
              </w:rPr>
            </w:pPr>
            <w:r>
              <w:rPr>
                <w:rFonts w:ascii="宋体" w:hAnsi="宋体" w:eastAsia="宋体" w:cs="宋体"/>
                <w:kern w:val="0"/>
                <w:sz w:val="24"/>
                <w:szCs w:val="21"/>
              </w:rPr>
              <w:t>GB/T 3917.3</w:t>
            </w:r>
          </w:p>
          <w:p>
            <w:pPr>
              <w:rPr>
                <w:rFonts w:ascii="宋体" w:hAnsi="宋体" w:eastAsia="宋体" w:cs="宋体"/>
                <w:kern w:val="0"/>
                <w:sz w:val="24"/>
                <w:szCs w:val="21"/>
              </w:rPr>
            </w:pPr>
            <w:r>
              <w:rPr>
                <w:rFonts w:ascii="宋体" w:hAnsi="宋体" w:eastAsia="宋体" w:cs="宋体"/>
                <w:kern w:val="0"/>
                <w:sz w:val="24"/>
                <w:szCs w:val="21"/>
              </w:rPr>
              <w:t>GB/T 3917.4</w:t>
            </w:r>
          </w:p>
          <w:p>
            <w:pPr>
              <w:rPr>
                <w:rFonts w:ascii="宋体" w:hAnsi="宋体" w:eastAsia="宋体" w:cs="宋体"/>
                <w:kern w:val="0"/>
                <w:sz w:val="24"/>
                <w:szCs w:val="21"/>
              </w:rPr>
            </w:pPr>
            <w:r>
              <w:rPr>
                <w:rFonts w:ascii="宋体" w:hAnsi="宋体" w:eastAsia="宋体" w:cs="宋体"/>
                <w:kern w:val="0"/>
                <w:sz w:val="24"/>
                <w:szCs w:val="21"/>
              </w:rPr>
              <w:t>GB/T 3917.5</w:t>
            </w:r>
          </w:p>
          <w:p>
            <w:pPr>
              <w:rPr>
                <w:rFonts w:ascii="宋体" w:hAnsi="宋体" w:eastAsia="宋体" w:cs="宋体"/>
                <w:kern w:val="0"/>
                <w:sz w:val="24"/>
                <w:szCs w:val="21"/>
              </w:rPr>
            </w:pPr>
            <w:r>
              <w:rPr>
                <w:rFonts w:ascii="宋体" w:hAnsi="宋体" w:eastAsia="宋体" w:cs="宋体"/>
                <w:kern w:val="0"/>
                <w:sz w:val="24"/>
                <w:szCs w:val="21"/>
              </w:rPr>
              <w:t>FZ/T 01030</w:t>
            </w:r>
          </w:p>
          <w:p>
            <w:pPr>
              <w:rPr>
                <w:rFonts w:ascii="宋体" w:hAnsi="宋体" w:eastAsia="宋体" w:cs="宋体"/>
                <w:kern w:val="0"/>
                <w:sz w:val="24"/>
                <w:szCs w:val="21"/>
              </w:rPr>
            </w:pPr>
            <w:r>
              <w:rPr>
                <w:rFonts w:ascii="宋体" w:hAnsi="宋体" w:eastAsia="宋体" w:cs="宋体"/>
                <w:kern w:val="0"/>
                <w:sz w:val="24"/>
                <w:szCs w:val="21"/>
              </w:rPr>
              <w:t>FZ/T 70006</w:t>
            </w:r>
          </w:p>
          <w:p>
            <w:pPr>
              <w:rPr>
                <w:rFonts w:ascii="宋体" w:hAnsi="宋体" w:eastAsia="宋体" w:cs="宋体"/>
                <w:kern w:val="0"/>
                <w:sz w:val="24"/>
                <w:szCs w:val="21"/>
              </w:rPr>
            </w:pPr>
            <w:r>
              <w:rPr>
                <w:rFonts w:ascii="宋体" w:hAnsi="宋体" w:eastAsia="宋体" w:cs="宋体"/>
                <w:kern w:val="0"/>
                <w:sz w:val="24"/>
                <w:szCs w:val="21"/>
              </w:rPr>
              <w:t>GB/T 13772.1</w:t>
            </w:r>
          </w:p>
          <w:p>
            <w:pPr>
              <w:rPr>
                <w:rFonts w:ascii="宋体" w:hAnsi="宋体" w:eastAsia="宋体" w:cs="宋体"/>
                <w:kern w:val="0"/>
                <w:sz w:val="24"/>
                <w:szCs w:val="21"/>
              </w:rPr>
            </w:pPr>
            <w:r>
              <w:rPr>
                <w:rFonts w:ascii="宋体" w:hAnsi="宋体" w:eastAsia="宋体" w:cs="宋体"/>
                <w:kern w:val="0"/>
                <w:sz w:val="24"/>
                <w:szCs w:val="21"/>
              </w:rPr>
              <w:t>GB/T 13772.2</w:t>
            </w:r>
          </w:p>
          <w:p>
            <w:pPr>
              <w:rPr>
                <w:rFonts w:ascii="宋体" w:hAnsi="宋体" w:eastAsia="宋体" w:cs="宋体"/>
                <w:kern w:val="0"/>
                <w:sz w:val="24"/>
                <w:szCs w:val="21"/>
              </w:rPr>
            </w:pPr>
            <w:r>
              <w:rPr>
                <w:rFonts w:ascii="宋体" w:hAnsi="宋体" w:eastAsia="宋体" w:cs="宋体"/>
                <w:kern w:val="0"/>
                <w:sz w:val="24"/>
                <w:szCs w:val="21"/>
              </w:rPr>
              <w:t>GB/T 13772.3</w:t>
            </w:r>
          </w:p>
          <w:p>
            <w:pPr>
              <w:rPr>
                <w:rFonts w:ascii="宋体" w:hAnsi="宋体" w:eastAsia="宋体" w:cs="宋体"/>
                <w:kern w:val="0"/>
                <w:sz w:val="24"/>
                <w:szCs w:val="21"/>
              </w:rPr>
            </w:pPr>
            <w:r>
              <w:rPr>
                <w:rFonts w:ascii="宋体" w:hAnsi="宋体" w:eastAsia="宋体" w:cs="宋体"/>
                <w:kern w:val="0"/>
                <w:sz w:val="24"/>
                <w:szCs w:val="21"/>
              </w:rPr>
              <w:t>FZ/T 01031</w:t>
            </w:r>
          </w:p>
        </w:tc>
        <w:tc>
          <w:tcPr>
            <w:tcW w:w="3827"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hint="eastAsia" w:ascii="宋体" w:hAnsi="宋体" w:eastAsia="宋体" w:cs="宋体"/>
                <w:kern w:val="0"/>
                <w:sz w:val="24"/>
                <w:szCs w:val="21"/>
              </w:rPr>
              <w:t>断裂强力和断裂伸长率的测定（条样法）</w:t>
            </w:r>
          </w:p>
          <w:p>
            <w:pPr>
              <w:rPr>
                <w:rFonts w:ascii="宋体" w:hAnsi="宋体" w:eastAsia="宋体" w:cs="宋体"/>
                <w:kern w:val="0"/>
                <w:sz w:val="24"/>
                <w:szCs w:val="21"/>
              </w:rPr>
            </w:pPr>
            <w:r>
              <w:rPr>
                <w:rFonts w:hint="eastAsia" w:ascii="宋体" w:hAnsi="宋体" w:eastAsia="宋体" w:cs="宋体"/>
                <w:kern w:val="0"/>
                <w:sz w:val="24"/>
                <w:szCs w:val="21"/>
              </w:rPr>
              <w:t>断裂强力和断裂伸长率的测定（条样法）</w:t>
            </w:r>
          </w:p>
          <w:p>
            <w:pPr>
              <w:rPr>
                <w:rFonts w:ascii="宋体" w:hAnsi="宋体" w:eastAsia="宋体" w:cs="宋体"/>
                <w:kern w:val="0"/>
                <w:sz w:val="24"/>
                <w:szCs w:val="21"/>
              </w:rPr>
            </w:pPr>
            <w:r>
              <w:rPr>
                <w:rFonts w:hint="eastAsia" w:ascii="宋体" w:hAnsi="宋体" w:eastAsia="宋体" w:cs="宋体"/>
                <w:kern w:val="0"/>
                <w:sz w:val="24"/>
                <w:szCs w:val="21"/>
              </w:rPr>
              <w:t>断裂强力的测定（抓样法）</w:t>
            </w:r>
          </w:p>
          <w:p>
            <w:pPr>
              <w:rPr>
                <w:rFonts w:ascii="宋体" w:hAnsi="宋体" w:eastAsia="宋体" w:cs="宋体"/>
                <w:kern w:val="0"/>
                <w:sz w:val="24"/>
                <w:szCs w:val="21"/>
              </w:rPr>
            </w:pPr>
            <w:r>
              <w:rPr>
                <w:rFonts w:hint="eastAsia" w:ascii="宋体" w:hAnsi="宋体" w:eastAsia="宋体" w:cs="宋体"/>
                <w:kern w:val="0"/>
                <w:sz w:val="24"/>
                <w:szCs w:val="21"/>
              </w:rPr>
              <w:t>裤形试样</w:t>
            </w:r>
            <w:r>
              <w:rPr>
                <w:rFonts w:ascii="宋体" w:hAnsi="宋体" w:eastAsia="宋体" w:cs="宋体"/>
                <w:kern w:val="0"/>
                <w:sz w:val="24"/>
                <w:szCs w:val="21"/>
              </w:rPr>
              <w:t>(</w:t>
            </w:r>
            <w:r>
              <w:rPr>
                <w:rFonts w:hint="eastAsia" w:ascii="宋体" w:hAnsi="宋体" w:eastAsia="宋体" w:cs="宋体"/>
                <w:kern w:val="0"/>
                <w:sz w:val="24"/>
                <w:szCs w:val="21"/>
              </w:rPr>
              <w:t>单缝</w:t>
            </w:r>
            <w:r>
              <w:rPr>
                <w:rFonts w:ascii="宋体" w:hAnsi="宋体" w:eastAsia="宋体" w:cs="宋体"/>
                <w:kern w:val="0"/>
                <w:sz w:val="24"/>
                <w:szCs w:val="21"/>
              </w:rPr>
              <w:t>)</w:t>
            </w:r>
            <w:r>
              <w:rPr>
                <w:rFonts w:hint="eastAsia" w:ascii="宋体" w:hAnsi="宋体" w:eastAsia="宋体" w:cs="宋体"/>
                <w:kern w:val="0"/>
                <w:sz w:val="24"/>
                <w:szCs w:val="21"/>
              </w:rPr>
              <w:t>撕破强力的测定</w:t>
            </w:r>
          </w:p>
          <w:p>
            <w:pPr>
              <w:rPr>
                <w:rFonts w:ascii="宋体" w:hAnsi="宋体" w:eastAsia="宋体" w:cs="宋体"/>
                <w:kern w:val="0"/>
                <w:sz w:val="24"/>
                <w:szCs w:val="21"/>
              </w:rPr>
            </w:pPr>
            <w:r>
              <w:rPr>
                <w:rFonts w:hint="eastAsia" w:ascii="宋体" w:hAnsi="宋体" w:eastAsia="宋体" w:cs="宋体"/>
                <w:kern w:val="0"/>
                <w:sz w:val="24"/>
                <w:szCs w:val="21"/>
              </w:rPr>
              <w:t>梯形试样撕破强力的测定</w:t>
            </w:r>
          </w:p>
          <w:p>
            <w:pPr>
              <w:rPr>
                <w:rFonts w:ascii="宋体" w:hAnsi="宋体" w:eastAsia="宋体" w:cs="宋体"/>
                <w:kern w:val="0"/>
                <w:sz w:val="24"/>
                <w:szCs w:val="21"/>
              </w:rPr>
            </w:pPr>
            <w:r>
              <w:rPr>
                <w:rFonts w:hint="eastAsia" w:ascii="宋体" w:hAnsi="宋体" w:eastAsia="宋体" w:cs="宋体"/>
                <w:kern w:val="0"/>
                <w:sz w:val="24"/>
                <w:szCs w:val="21"/>
              </w:rPr>
              <w:t>舌形试样（双缝）撕破强力的测定</w:t>
            </w:r>
          </w:p>
          <w:p>
            <w:pPr>
              <w:rPr>
                <w:rFonts w:ascii="宋体" w:hAnsi="宋体" w:eastAsia="宋体" w:cs="宋体"/>
                <w:kern w:val="0"/>
                <w:sz w:val="24"/>
                <w:szCs w:val="21"/>
              </w:rPr>
            </w:pPr>
            <w:r>
              <w:rPr>
                <w:rFonts w:hint="eastAsia" w:ascii="宋体" w:hAnsi="宋体" w:eastAsia="宋体" w:cs="宋体"/>
                <w:kern w:val="0"/>
                <w:sz w:val="24"/>
                <w:szCs w:val="21"/>
              </w:rPr>
              <w:t>翼形试样单缝撕破强力的测定</w:t>
            </w:r>
          </w:p>
          <w:p>
            <w:pPr>
              <w:rPr>
                <w:rFonts w:ascii="宋体" w:hAnsi="宋体" w:eastAsia="宋体" w:cs="宋体"/>
                <w:kern w:val="0"/>
                <w:sz w:val="24"/>
                <w:szCs w:val="21"/>
              </w:rPr>
            </w:pPr>
            <w:r>
              <w:rPr>
                <w:rFonts w:hint="eastAsia" w:ascii="宋体" w:hAnsi="宋体" w:eastAsia="宋体" w:cs="宋体"/>
                <w:kern w:val="0"/>
                <w:sz w:val="24"/>
                <w:szCs w:val="21"/>
              </w:rPr>
              <w:t>针织物和弹性机织物接缝强力和扩张度的测定</w:t>
            </w:r>
            <w:r>
              <w:rPr>
                <w:rFonts w:ascii="宋体" w:hAnsi="宋体" w:eastAsia="宋体" w:cs="宋体"/>
                <w:kern w:val="0"/>
                <w:sz w:val="24"/>
                <w:szCs w:val="21"/>
              </w:rPr>
              <w:t xml:space="preserve">  </w:t>
            </w:r>
            <w:r>
              <w:rPr>
                <w:rFonts w:hint="eastAsia" w:ascii="宋体" w:hAnsi="宋体" w:eastAsia="宋体" w:cs="宋体"/>
                <w:kern w:val="0"/>
                <w:sz w:val="24"/>
                <w:szCs w:val="21"/>
              </w:rPr>
              <w:t>顶破法</w:t>
            </w:r>
          </w:p>
          <w:p>
            <w:pPr>
              <w:rPr>
                <w:rFonts w:ascii="宋体" w:hAnsi="宋体" w:eastAsia="宋体" w:cs="宋体"/>
                <w:kern w:val="0"/>
                <w:sz w:val="24"/>
                <w:szCs w:val="21"/>
              </w:rPr>
            </w:pPr>
            <w:r>
              <w:rPr>
                <w:rFonts w:hint="eastAsia" w:ascii="宋体" w:hAnsi="宋体" w:eastAsia="宋体" w:cs="宋体"/>
                <w:kern w:val="0"/>
                <w:sz w:val="24"/>
                <w:szCs w:val="21"/>
              </w:rPr>
              <w:t>针织物拉伸弹性回复率试验方法</w:t>
            </w:r>
          </w:p>
          <w:p>
            <w:pPr>
              <w:rPr>
                <w:rFonts w:ascii="宋体" w:hAnsi="宋体" w:eastAsia="宋体" w:cs="宋体"/>
                <w:kern w:val="0"/>
                <w:sz w:val="24"/>
                <w:szCs w:val="21"/>
              </w:rPr>
            </w:pPr>
            <w:r>
              <w:rPr>
                <w:rFonts w:hint="eastAsia" w:ascii="宋体" w:hAnsi="宋体" w:eastAsia="宋体" w:cs="宋体"/>
                <w:kern w:val="0"/>
                <w:sz w:val="24"/>
                <w:szCs w:val="21"/>
              </w:rPr>
              <w:t>机织物接缝处纱线抗滑移的测定</w:t>
            </w:r>
            <w:r>
              <w:rPr>
                <w:rFonts w:ascii="宋体" w:hAnsi="宋体" w:eastAsia="宋体" w:cs="宋体"/>
                <w:kern w:val="0"/>
                <w:sz w:val="24"/>
                <w:szCs w:val="21"/>
              </w:rPr>
              <w:t xml:space="preserve"> </w:t>
            </w:r>
            <w:r>
              <w:rPr>
                <w:rFonts w:hint="eastAsia" w:ascii="宋体" w:hAnsi="宋体" w:eastAsia="宋体" w:cs="宋体"/>
                <w:kern w:val="0"/>
                <w:sz w:val="24"/>
                <w:szCs w:val="21"/>
              </w:rPr>
              <w:t>定滑移量法</w:t>
            </w:r>
          </w:p>
          <w:p>
            <w:pPr>
              <w:rPr>
                <w:rFonts w:ascii="宋体" w:hAnsi="宋体" w:eastAsia="宋体" w:cs="宋体"/>
                <w:kern w:val="0"/>
                <w:sz w:val="24"/>
                <w:szCs w:val="21"/>
              </w:rPr>
            </w:pPr>
            <w:r>
              <w:rPr>
                <w:rFonts w:hint="eastAsia" w:ascii="宋体" w:hAnsi="宋体" w:eastAsia="宋体" w:cs="宋体"/>
                <w:kern w:val="0"/>
                <w:sz w:val="24"/>
                <w:szCs w:val="21"/>
              </w:rPr>
              <w:t>机织物接缝处纱线抗滑移的测定</w:t>
            </w:r>
            <w:r>
              <w:rPr>
                <w:rFonts w:ascii="宋体" w:hAnsi="宋体" w:eastAsia="宋体" w:cs="宋体"/>
                <w:kern w:val="0"/>
                <w:sz w:val="24"/>
                <w:szCs w:val="21"/>
              </w:rPr>
              <w:t xml:space="preserve"> </w:t>
            </w:r>
            <w:r>
              <w:rPr>
                <w:rFonts w:hint="eastAsia" w:ascii="宋体" w:hAnsi="宋体" w:eastAsia="宋体" w:cs="宋体"/>
                <w:kern w:val="0"/>
                <w:sz w:val="24"/>
                <w:szCs w:val="21"/>
              </w:rPr>
              <w:t>定符合法</w:t>
            </w:r>
          </w:p>
          <w:p>
            <w:pPr>
              <w:rPr>
                <w:rFonts w:ascii="宋体" w:hAnsi="宋体" w:eastAsia="宋体" w:cs="宋体"/>
                <w:kern w:val="0"/>
                <w:sz w:val="24"/>
                <w:szCs w:val="21"/>
              </w:rPr>
            </w:pPr>
            <w:r>
              <w:rPr>
                <w:rFonts w:hint="eastAsia" w:ascii="宋体" w:hAnsi="宋体" w:eastAsia="宋体" w:cs="宋体"/>
                <w:kern w:val="0"/>
                <w:sz w:val="24"/>
                <w:szCs w:val="21"/>
              </w:rPr>
              <w:t>机织物接缝处纱线抗滑移的测定</w:t>
            </w:r>
            <w:r>
              <w:rPr>
                <w:rFonts w:ascii="宋体" w:hAnsi="宋体" w:eastAsia="宋体" w:cs="宋体"/>
                <w:kern w:val="0"/>
                <w:sz w:val="24"/>
                <w:szCs w:val="21"/>
              </w:rPr>
              <w:t xml:space="preserve"> </w:t>
            </w:r>
            <w:r>
              <w:rPr>
                <w:rFonts w:hint="eastAsia" w:ascii="宋体" w:hAnsi="宋体" w:eastAsia="宋体" w:cs="宋体"/>
                <w:kern w:val="0"/>
                <w:sz w:val="24"/>
                <w:szCs w:val="21"/>
              </w:rPr>
              <w:t>针夹法</w:t>
            </w:r>
          </w:p>
          <w:p>
            <w:pPr>
              <w:rPr>
                <w:rFonts w:ascii="宋体" w:hAnsi="宋体" w:eastAsia="宋体" w:cs="宋体"/>
                <w:kern w:val="0"/>
                <w:sz w:val="24"/>
                <w:szCs w:val="21"/>
              </w:rPr>
            </w:pPr>
            <w:r>
              <w:rPr>
                <w:rFonts w:hint="eastAsia" w:ascii="宋体" w:hAnsi="宋体" w:eastAsia="宋体" w:cs="宋体"/>
                <w:kern w:val="0"/>
                <w:sz w:val="24"/>
                <w:szCs w:val="21"/>
              </w:rPr>
              <w:t>针织物和弹性机织物接缝强力和伸长率的测定抓样拉伸法</w:t>
            </w:r>
          </w:p>
        </w:tc>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20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50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50</w:t>
            </w:r>
          </w:p>
          <w:p>
            <w:pPr>
              <w:jc w:val="center"/>
              <w:rPr>
                <w:rFonts w:ascii="宋体" w:hAnsi="宋体" w:eastAsia="宋体" w:cs="宋体"/>
                <w:kern w:val="0"/>
                <w:sz w:val="24"/>
                <w:szCs w:val="21"/>
              </w:rPr>
            </w:pPr>
            <w:r>
              <w:rPr>
                <w:rFonts w:ascii="宋体" w:hAnsi="宋体" w:eastAsia="宋体" w:cs="宋体"/>
                <w:kern w:val="0"/>
                <w:sz w:val="24"/>
                <w:szCs w:val="21"/>
              </w:rPr>
              <w:t>50</w:t>
            </w:r>
          </w:p>
          <w:p>
            <w:pPr>
              <w:jc w:val="center"/>
              <w:rPr>
                <w:rFonts w:ascii="宋体" w:hAnsi="宋体" w:eastAsia="宋体" w:cs="宋体"/>
                <w:kern w:val="0"/>
                <w:sz w:val="24"/>
                <w:szCs w:val="21"/>
              </w:rPr>
            </w:pPr>
            <w:r>
              <w:rPr>
                <w:rFonts w:ascii="宋体" w:hAnsi="宋体" w:eastAsia="宋体" w:cs="宋体"/>
                <w:kern w:val="0"/>
                <w:sz w:val="24"/>
                <w:szCs w:val="21"/>
              </w:rPr>
              <w:t>50</w:t>
            </w:r>
          </w:p>
          <w:p>
            <w:pPr>
              <w:jc w:val="center"/>
              <w:rPr>
                <w:rFonts w:ascii="宋体" w:hAnsi="宋体" w:eastAsia="宋体" w:cs="宋体"/>
                <w:kern w:val="0"/>
                <w:sz w:val="24"/>
                <w:szCs w:val="21"/>
              </w:rPr>
            </w:pPr>
            <w:r>
              <w:rPr>
                <w:rFonts w:ascii="宋体" w:hAnsi="宋体" w:eastAsia="宋体" w:cs="宋体"/>
                <w:kern w:val="0"/>
                <w:sz w:val="24"/>
                <w:szCs w:val="21"/>
              </w:rPr>
              <w:t>300</w:t>
            </w:r>
          </w:p>
        </w:tc>
        <w:tc>
          <w:tcPr>
            <w:tcW w:w="815"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25</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hint="eastAsia" w:ascii="宋体" w:hAnsi="宋体" w:eastAsia="宋体" w:cs="宋体"/>
                <w:kern w:val="0"/>
                <w:sz w:val="24"/>
                <w:szCs w:val="21"/>
              </w:rPr>
              <w:t>／</w:t>
            </w:r>
          </w:p>
          <w:p>
            <w:pPr>
              <w:jc w:val="center"/>
              <w:rPr>
                <w:rFonts w:ascii="宋体" w:hAnsi="宋体" w:eastAsia="宋体" w:cs="宋体"/>
                <w:kern w:val="0"/>
                <w:sz w:val="24"/>
                <w:szCs w:val="21"/>
              </w:rPr>
            </w:pP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75</w:t>
            </w:r>
          </w:p>
        </w:tc>
        <w:tc>
          <w:tcPr>
            <w:tcW w:w="173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50</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50</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50</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75</w:t>
            </w:r>
            <w:r>
              <w:rPr>
                <w:rFonts w:hint="eastAsia" w:ascii="宋体" w:hAnsi="宋体" w:eastAsia="宋体" w:cs="宋体"/>
                <w:kern w:val="0"/>
                <w:sz w:val="24"/>
                <w:szCs w:val="21"/>
              </w:rPr>
              <w:t>×</w:t>
            </w:r>
            <w:r>
              <w:rPr>
                <w:rFonts w:ascii="宋体" w:hAnsi="宋体" w:eastAsia="宋体" w:cs="宋体"/>
                <w:kern w:val="0"/>
                <w:sz w:val="24"/>
                <w:szCs w:val="21"/>
              </w:rPr>
              <w:t>150</w:t>
            </w:r>
          </w:p>
          <w:p>
            <w:pPr>
              <w:jc w:val="center"/>
              <w:rPr>
                <w:rFonts w:ascii="宋体" w:hAnsi="宋体" w:eastAsia="宋体" w:cs="宋体"/>
                <w:kern w:val="0"/>
                <w:sz w:val="24"/>
                <w:szCs w:val="21"/>
              </w:rPr>
            </w:pPr>
            <w:r>
              <w:rPr>
                <w:rFonts w:ascii="宋体" w:hAnsi="宋体" w:eastAsia="宋体" w:cs="宋体"/>
                <w:kern w:val="0"/>
                <w:sz w:val="24"/>
                <w:szCs w:val="21"/>
              </w:rPr>
              <w:t>150</w:t>
            </w:r>
            <w:r>
              <w:rPr>
                <w:rFonts w:hint="eastAsia" w:ascii="宋体" w:hAnsi="宋体" w:eastAsia="宋体" w:cs="宋体"/>
                <w:kern w:val="0"/>
                <w:sz w:val="24"/>
                <w:szCs w:val="21"/>
              </w:rPr>
              <w:t>×</w:t>
            </w:r>
            <w:r>
              <w:rPr>
                <w:rFonts w:ascii="宋体" w:hAnsi="宋体" w:eastAsia="宋体" w:cs="宋体"/>
                <w:kern w:val="0"/>
                <w:sz w:val="24"/>
                <w:szCs w:val="21"/>
              </w:rPr>
              <w:t>220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hint="eastAsia" w:ascii="宋体" w:hAnsi="宋体" w:eastAsia="宋体" w:cs="宋体"/>
                <w:kern w:val="0"/>
                <w:sz w:val="24"/>
                <w:szCs w:val="21"/>
              </w:rPr>
              <w:t>≥Φ</w:t>
            </w:r>
            <w:r>
              <w:rPr>
                <w:rFonts w:ascii="宋体" w:hAnsi="宋体" w:eastAsia="宋体" w:cs="宋体"/>
                <w:kern w:val="0"/>
                <w:sz w:val="24"/>
                <w:szCs w:val="21"/>
              </w:rPr>
              <w:t>65</w:t>
            </w:r>
          </w:p>
          <w:p>
            <w:pPr>
              <w:jc w:val="center"/>
              <w:rPr>
                <w:rFonts w:ascii="宋体" w:hAnsi="宋体" w:eastAsia="宋体" w:cs="宋体"/>
                <w:kern w:val="0"/>
                <w:sz w:val="24"/>
                <w:szCs w:val="21"/>
              </w:rPr>
            </w:pPr>
          </w:p>
          <w:p>
            <w:pPr>
              <w:jc w:val="center"/>
              <w:rPr>
                <w:rFonts w:ascii="宋体" w:hAnsi="宋体" w:eastAsia="宋体" w:cs="宋体"/>
                <w:kern w:val="0"/>
                <w:sz w:val="24"/>
                <w:szCs w:val="21"/>
              </w:rPr>
            </w:pPr>
            <w:r>
              <w:rPr>
                <w:rFonts w:ascii="宋体" w:hAnsi="宋体" w:eastAsia="宋体" w:cs="宋体"/>
                <w:kern w:val="0"/>
                <w:sz w:val="24"/>
                <w:szCs w:val="21"/>
              </w:rPr>
              <w:t>50</w:t>
            </w:r>
            <w:r>
              <w:rPr>
                <w:rFonts w:hint="eastAsia" w:ascii="宋体" w:hAnsi="宋体" w:eastAsia="宋体" w:cs="宋体"/>
                <w:kern w:val="0"/>
                <w:sz w:val="24"/>
                <w:szCs w:val="21"/>
              </w:rPr>
              <w:t>×</w:t>
            </w: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400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60</w:t>
            </w:r>
            <w:r>
              <w:rPr>
                <w:rFonts w:hint="eastAsia" w:ascii="宋体" w:hAnsi="宋体" w:eastAsia="宋体" w:cs="宋体"/>
                <w:kern w:val="0"/>
                <w:sz w:val="24"/>
                <w:szCs w:val="21"/>
              </w:rPr>
              <w:t>×</w:t>
            </w:r>
            <w:r>
              <w:rPr>
                <w:rFonts w:ascii="宋体" w:hAnsi="宋体" w:eastAsia="宋体" w:cs="宋体"/>
                <w:kern w:val="0"/>
                <w:sz w:val="24"/>
                <w:szCs w:val="21"/>
              </w:rPr>
              <w:t>300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土工布</w:t>
            </w:r>
          </w:p>
        </w:tc>
        <w:tc>
          <w:tcPr>
            <w:tcW w:w="483"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19</w:t>
            </w:r>
          </w:p>
          <w:p>
            <w:pPr>
              <w:rPr>
                <w:rFonts w:ascii="宋体" w:hAnsi="宋体" w:eastAsia="宋体" w:cs="宋体"/>
                <w:kern w:val="0"/>
                <w:sz w:val="24"/>
                <w:szCs w:val="21"/>
              </w:rPr>
            </w:pPr>
            <w:r>
              <w:rPr>
                <w:rFonts w:ascii="宋体" w:hAnsi="宋体" w:eastAsia="宋体" w:cs="宋体"/>
                <w:kern w:val="0"/>
                <w:sz w:val="24"/>
                <w:szCs w:val="21"/>
              </w:rPr>
              <w:t>20</w:t>
            </w:r>
          </w:p>
          <w:p>
            <w:pPr>
              <w:rPr>
                <w:rFonts w:ascii="宋体" w:hAnsi="宋体" w:eastAsia="宋体" w:cs="宋体"/>
                <w:kern w:val="0"/>
                <w:sz w:val="24"/>
                <w:szCs w:val="21"/>
              </w:rPr>
            </w:pPr>
            <w:r>
              <w:rPr>
                <w:rFonts w:ascii="宋体" w:hAnsi="宋体" w:eastAsia="宋体" w:cs="宋体"/>
                <w:kern w:val="0"/>
                <w:sz w:val="24"/>
                <w:szCs w:val="21"/>
              </w:rPr>
              <w:t>21</w:t>
            </w:r>
          </w:p>
          <w:p>
            <w:pPr>
              <w:rPr>
                <w:rFonts w:ascii="宋体" w:hAnsi="宋体" w:eastAsia="宋体" w:cs="宋体"/>
                <w:kern w:val="0"/>
                <w:sz w:val="24"/>
                <w:szCs w:val="21"/>
              </w:rPr>
            </w:pPr>
            <w:r>
              <w:rPr>
                <w:rFonts w:ascii="宋体" w:hAnsi="宋体" w:eastAsia="宋体" w:cs="宋体"/>
                <w:kern w:val="0"/>
                <w:sz w:val="24"/>
                <w:szCs w:val="21"/>
              </w:rPr>
              <w:t>22</w:t>
            </w:r>
          </w:p>
        </w:tc>
        <w:tc>
          <w:tcPr>
            <w:tcW w:w="1701"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GB/T 15788</w:t>
            </w:r>
          </w:p>
          <w:p>
            <w:pPr>
              <w:rPr>
                <w:rFonts w:ascii="宋体" w:hAnsi="宋体" w:eastAsia="宋体" w:cs="宋体"/>
                <w:kern w:val="0"/>
                <w:sz w:val="24"/>
                <w:szCs w:val="21"/>
              </w:rPr>
            </w:pPr>
            <w:r>
              <w:rPr>
                <w:rFonts w:ascii="宋体" w:hAnsi="宋体" w:eastAsia="宋体" w:cs="宋体"/>
                <w:kern w:val="0"/>
                <w:sz w:val="24"/>
                <w:szCs w:val="21"/>
              </w:rPr>
              <w:t>GB/T 13763</w:t>
            </w:r>
          </w:p>
          <w:p>
            <w:pPr>
              <w:rPr>
                <w:rFonts w:ascii="宋体" w:hAnsi="宋体" w:eastAsia="宋体" w:cs="宋体"/>
                <w:kern w:val="0"/>
                <w:sz w:val="24"/>
                <w:szCs w:val="21"/>
              </w:rPr>
            </w:pPr>
            <w:r>
              <w:rPr>
                <w:rFonts w:ascii="宋体" w:hAnsi="宋体" w:eastAsia="宋体" w:cs="宋体"/>
                <w:kern w:val="0"/>
                <w:sz w:val="24"/>
                <w:szCs w:val="21"/>
              </w:rPr>
              <w:t>GB/T 14800</w:t>
            </w:r>
          </w:p>
          <w:p>
            <w:pPr>
              <w:rPr>
                <w:rFonts w:ascii="宋体" w:hAnsi="宋体" w:eastAsia="宋体" w:cs="宋体"/>
                <w:kern w:val="0"/>
                <w:sz w:val="24"/>
                <w:szCs w:val="21"/>
              </w:rPr>
            </w:pPr>
            <w:r>
              <w:rPr>
                <w:rFonts w:ascii="宋体" w:hAnsi="宋体" w:eastAsia="宋体" w:cs="宋体"/>
                <w:kern w:val="0"/>
                <w:sz w:val="24"/>
                <w:szCs w:val="21"/>
              </w:rPr>
              <w:t>GB/T 16989</w:t>
            </w:r>
          </w:p>
        </w:tc>
        <w:tc>
          <w:tcPr>
            <w:tcW w:w="3827"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hint="eastAsia" w:ascii="宋体" w:hAnsi="宋体" w:eastAsia="宋体" w:cs="宋体"/>
                <w:kern w:val="0"/>
                <w:sz w:val="24"/>
                <w:szCs w:val="21"/>
              </w:rPr>
              <w:t>土工布及其有关产品宽条拉伸试验</w:t>
            </w:r>
          </w:p>
          <w:p>
            <w:pPr>
              <w:rPr>
                <w:rFonts w:ascii="宋体" w:hAnsi="宋体" w:eastAsia="宋体" w:cs="宋体"/>
                <w:kern w:val="0"/>
                <w:sz w:val="24"/>
                <w:szCs w:val="21"/>
              </w:rPr>
            </w:pPr>
            <w:r>
              <w:rPr>
                <w:rFonts w:hint="eastAsia" w:ascii="宋体" w:hAnsi="宋体" w:eastAsia="宋体" w:cs="宋体"/>
                <w:kern w:val="0"/>
                <w:sz w:val="24"/>
                <w:szCs w:val="21"/>
              </w:rPr>
              <w:t>土工合成材料</w:t>
            </w:r>
            <w:r>
              <w:rPr>
                <w:rFonts w:ascii="宋体" w:hAnsi="宋体" w:eastAsia="宋体" w:cs="宋体"/>
                <w:kern w:val="0"/>
                <w:sz w:val="24"/>
                <w:szCs w:val="21"/>
              </w:rPr>
              <w:t xml:space="preserve"> </w:t>
            </w:r>
            <w:r>
              <w:rPr>
                <w:rFonts w:hint="eastAsia" w:ascii="宋体" w:hAnsi="宋体" w:eastAsia="宋体" w:cs="宋体"/>
                <w:kern w:val="0"/>
                <w:sz w:val="24"/>
                <w:szCs w:val="21"/>
              </w:rPr>
              <w:t>梯形法撕破强力的测定</w:t>
            </w:r>
          </w:p>
          <w:p>
            <w:pPr>
              <w:rPr>
                <w:rFonts w:ascii="宋体" w:hAnsi="宋体" w:eastAsia="宋体" w:cs="宋体"/>
                <w:kern w:val="0"/>
                <w:sz w:val="24"/>
                <w:szCs w:val="21"/>
              </w:rPr>
            </w:pPr>
            <w:r>
              <w:rPr>
                <w:rFonts w:hint="eastAsia" w:ascii="宋体" w:hAnsi="宋体" w:eastAsia="宋体" w:cs="宋体"/>
                <w:kern w:val="0"/>
                <w:sz w:val="24"/>
                <w:szCs w:val="21"/>
              </w:rPr>
              <w:t>土工合成材料</w:t>
            </w:r>
            <w:r>
              <w:rPr>
                <w:rFonts w:ascii="宋体" w:hAnsi="宋体" w:eastAsia="宋体" w:cs="宋体"/>
                <w:kern w:val="0"/>
                <w:sz w:val="24"/>
                <w:szCs w:val="21"/>
              </w:rPr>
              <w:t xml:space="preserve"> </w:t>
            </w:r>
            <w:r>
              <w:rPr>
                <w:rFonts w:hint="eastAsia" w:ascii="宋体" w:hAnsi="宋体" w:eastAsia="宋体" w:cs="宋体"/>
                <w:kern w:val="0"/>
                <w:sz w:val="24"/>
                <w:szCs w:val="21"/>
              </w:rPr>
              <w:t>静态顶破试验</w:t>
            </w:r>
            <w:r>
              <w:rPr>
                <w:rFonts w:ascii="宋体" w:hAnsi="宋体" w:eastAsia="宋体" w:cs="宋体"/>
                <w:kern w:val="0"/>
                <w:sz w:val="24"/>
                <w:szCs w:val="21"/>
              </w:rPr>
              <w:t>(CBR</w:t>
            </w:r>
            <w:r>
              <w:rPr>
                <w:rFonts w:hint="eastAsia" w:ascii="宋体" w:hAnsi="宋体" w:eastAsia="宋体" w:cs="宋体"/>
                <w:kern w:val="0"/>
                <w:sz w:val="24"/>
                <w:szCs w:val="21"/>
              </w:rPr>
              <w:t>法</w:t>
            </w:r>
            <w:r>
              <w:rPr>
                <w:rFonts w:ascii="宋体" w:hAnsi="宋体" w:eastAsia="宋体" w:cs="宋体"/>
                <w:kern w:val="0"/>
                <w:sz w:val="24"/>
                <w:szCs w:val="21"/>
              </w:rPr>
              <w:t>)</w:t>
            </w:r>
          </w:p>
          <w:p>
            <w:pPr>
              <w:rPr>
                <w:rFonts w:ascii="宋体" w:hAnsi="宋体" w:eastAsia="宋体" w:cs="宋体"/>
                <w:kern w:val="0"/>
                <w:sz w:val="24"/>
                <w:szCs w:val="21"/>
              </w:rPr>
            </w:pPr>
            <w:r>
              <w:rPr>
                <w:rFonts w:hint="eastAsia" w:ascii="宋体" w:hAnsi="宋体" w:eastAsia="宋体" w:cs="宋体"/>
                <w:kern w:val="0"/>
                <w:sz w:val="24"/>
                <w:szCs w:val="21"/>
              </w:rPr>
              <w:t>土工合成材料</w:t>
            </w:r>
            <w:r>
              <w:rPr>
                <w:rFonts w:ascii="宋体" w:hAnsi="宋体" w:eastAsia="宋体" w:cs="宋体"/>
                <w:kern w:val="0"/>
                <w:sz w:val="24"/>
                <w:szCs w:val="21"/>
              </w:rPr>
              <w:t xml:space="preserve"> </w:t>
            </w:r>
            <w:r>
              <w:rPr>
                <w:rFonts w:hint="eastAsia" w:ascii="宋体" w:hAnsi="宋体" w:eastAsia="宋体" w:cs="宋体"/>
                <w:kern w:val="0"/>
                <w:sz w:val="24"/>
                <w:szCs w:val="21"/>
              </w:rPr>
              <w:t>接头接缝宽条拉伸试验方法</w:t>
            </w:r>
          </w:p>
        </w:tc>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20</w:t>
            </w:r>
          </w:p>
          <w:p>
            <w:pPr>
              <w:jc w:val="center"/>
              <w:rPr>
                <w:rFonts w:ascii="宋体" w:hAnsi="宋体" w:eastAsia="宋体" w:cs="宋体"/>
                <w:kern w:val="0"/>
                <w:sz w:val="24"/>
                <w:szCs w:val="21"/>
              </w:rPr>
            </w:pPr>
            <w:r>
              <w:rPr>
                <w:rFonts w:ascii="宋体" w:hAnsi="宋体" w:eastAsia="宋体" w:cs="宋体"/>
                <w:kern w:val="0"/>
                <w:sz w:val="24"/>
                <w:szCs w:val="21"/>
              </w:rPr>
              <w:t>50</w:t>
            </w:r>
          </w:p>
          <w:p>
            <w:pPr>
              <w:jc w:val="center"/>
              <w:rPr>
                <w:rFonts w:ascii="宋体" w:hAnsi="宋体" w:eastAsia="宋体" w:cs="宋体"/>
                <w:kern w:val="0"/>
                <w:sz w:val="24"/>
                <w:szCs w:val="21"/>
              </w:rPr>
            </w:pPr>
            <w:r>
              <w:rPr>
                <w:rFonts w:ascii="宋体" w:hAnsi="宋体" w:eastAsia="宋体" w:cs="宋体"/>
                <w:kern w:val="0"/>
                <w:sz w:val="24"/>
                <w:szCs w:val="21"/>
              </w:rPr>
              <w:t>50</w:t>
            </w:r>
          </w:p>
          <w:p>
            <w:pPr>
              <w:jc w:val="center"/>
              <w:rPr>
                <w:rFonts w:ascii="宋体" w:hAnsi="宋体" w:eastAsia="宋体" w:cs="宋体"/>
                <w:kern w:val="0"/>
                <w:sz w:val="24"/>
                <w:szCs w:val="21"/>
              </w:rPr>
            </w:pPr>
            <w:r>
              <w:rPr>
                <w:rFonts w:ascii="宋体" w:hAnsi="宋体" w:eastAsia="宋体" w:cs="宋体"/>
                <w:kern w:val="0"/>
                <w:sz w:val="24"/>
                <w:szCs w:val="21"/>
              </w:rPr>
              <w:t>20</w:t>
            </w:r>
          </w:p>
        </w:tc>
        <w:tc>
          <w:tcPr>
            <w:tcW w:w="815"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25</w:t>
            </w:r>
          </w:p>
          <w:p>
            <w:pPr>
              <w:jc w:val="center"/>
              <w:rPr>
                <w:rFonts w:ascii="宋体" w:hAnsi="宋体" w:eastAsia="宋体" w:cs="宋体"/>
                <w:kern w:val="0"/>
                <w:sz w:val="24"/>
                <w:szCs w:val="21"/>
              </w:rPr>
            </w:pPr>
            <w:r>
              <w:rPr>
                <w:rFonts w:hint="eastAsia" w:ascii="宋体" w:hAnsi="宋体" w:eastAsia="宋体" w:cs="宋体"/>
                <w:kern w:val="0"/>
                <w:sz w:val="24"/>
                <w:szCs w:val="21"/>
              </w:rPr>
              <w:t>／</w:t>
            </w:r>
          </w:p>
          <w:p>
            <w:pPr>
              <w:jc w:val="center"/>
              <w:rPr>
                <w:rFonts w:ascii="宋体" w:hAnsi="宋体" w:eastAsia="宋体" w:cs="宋体"/>
                <w:kern w:val="0"/>
                <w:sz w:val="24"/>
                <w:szCs w:val="21"/>
              </w:rPr>
            </w:pPr>
            <w:r>
              <w:rPr>
                <w:rFonts w:ascii="宋体" w:hAnsi="宋体" w:eastAsia="宋体" w:cs="宋体"/>
                <w:kern w:val="0"/>
                <w:sz w:val="24"/>
                <w:szCs w:val="21"/>
              </w:rPr>
              <w:t>100+</w:t>
            </w:r>
          </w:p>
        </w:tc>
        <w:tc>
          <w:tcPr>
            <w:tcW w:w="173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200</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75</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hint="eastAsia" w:ascii="宋体" w:hAnsi="宋体" w:eastAsia="宋体" w:cs="宋体"/>
                <w:kern w:val="0"/>
                <w:sz w:val="24"/>
                <w:szCs w:val="21"/>
              </w:rPr>
              <w:t>≥Φ</w:t>
            </w:r>
            <w:r>
              <w:rPr>
                <w:rFonts w:ascii="宋体" w:hAnsi="宋体" w:eastAsia="宋体" w:cs="宋体"/>
                <w:kern w:val="0"/>
                <w:sz w:val="24"/>
                <w:szCs w:val="21"/>
              </w:rPr>
              <w:t>150</w:t>
            </w:r>
          </w:p>
          <w:p>
            <w:pPr>
              <w:jc w:val="center"/>
              <w:rPr>
                <w:rFonts w:ascii="宋体" w:hAnsi="宋体" w:eastAsia="宋体" w:cs="宋体"/>
                <w:kern w:val="0"/>
                <w:sz w:val="24"/>
                <w:szCs w:val="21"/>
              </w:rPr>
            </w:pPr>
            <w:r>
              <w:rPr>
                <w:rFonts w:ascii="宋体" w:hAnsi="宋体" w:eastAsia="宋体" w:cs="宋体"/>
                <w:kern w:val="0"/>
                <w:sz w:val="24"/>
                <w:szCs w:val="21"/>
              </w:rPr>
              <w:t>200</w:t>
            </w:r>
            <w:r>
              <w:rPr>
                <w:rFonts w:hint="eastAsia" w:ascii="宋体" w:hAnsi="宋体" w:eastAsia="宋体" w:cs="宋体"/>
                <w:kern w:val="0"/>
                <w:sz w:val="24"/>
                <w:szCs w:val="21"/>
              </w:rPr>
              <w:t>×</w:t>
            </w:r>
            <w:r>
              <w:rPr>
                <w:rFonts w:ascii="宋体" w:hAnsi="宋体" w:eastAsia="宋体" w:cs="宋体"/>
                <w:kern w:val="0"/>
                <w:sz w:val="24"/>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拉链</w:t>
            </w:r>
          </w:p>
        </w:tc>
        <w:tc>
          <w:tcPr>
            <w:tcW w:w="483"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23</w:t>
            </w:r>
          </w:p>
        </w:tc>
        <w:tc>
          <w:tcPr>
            <w:tcW w:w="1701"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QB/T 2171</w:t>
            </w:r>
          </w:p>
        </w:tc>
        <w:tc>
          <w:tcPr>
            <w:tcW w:w="3827"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hint="eastAsia" w:ascii="宋体" w:hAnsi="宋体" w:eastAsia="宋体" w:cs="宋体"/>
                <w:kern w:val="0"/>
                <w:sz w:val="24"/>
                <w:szCs w:val="21"/>
              </w:rPr>
              <w:t>金属拉链</w:t>
            </w:r>
            <w:r>
              <w:rPr>
                <w:rFonts w:ascii="宋体" w:hAnsi="宋体" w:eastAsia="宋体" w:cs="宋体"/>
                <w:kern w:val="0"/>
                <w:sz w:val="24"/>
                <w:szCs w:val="21"/>
              </w:rPr>
              <w:t xml:space="preserve"> </w:t>
            </w:r>
            <w:r>
              <w:rPr>
                <w:rFonts w:hint="eastAsia" w:ascii="宋体" w:hAnsi="宋体" w:eastAsia="宋体" w:cs="宋体"/>
                <w:kern w:val="0"/>
                <w:sz w:val="24"/>
                <w:szCs w:val="21"/>
              </w:rPr>
              <w:t>拉链综合强力测试项目</w:t>
            </w:r>
          </w:p>
        </w:tc>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300</w:t>
            </w:r>
          </w:p>
        </w:tc>
        <w:tc>
          <w:tcPr>
            <w:tcW w:w="815"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hint="eastAsia" w:ascii="宋体" w:hAnsi="宋体" w:eastAsia="宋体" w:cs="宋体"/>
                <w:kern w:val="0"/>
                <w:sz w:val="24"/>
                <w:szCs w:val="21"/>
              </w:rPr>
              <w:t>／</w:t>
            </w:r>
          </w:p>
        </w:tc>
        <w:tc>
          <w:tcPr>
            <w:tcW w:w="173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hint="eastAsia" w:ascii="宋体" w:hAnsi="宋体" w:eastAsia="宋体" w:cs="宋体"/>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0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1"/>
              </w:rPr>
            </w:pPr>
            <w:r>
              <w:rPr>
                <w:rFonts w:hint="eastAsia" w:ascii="宋体" w:hAnsi="宋体" w:eastAsia="宋体" w:cs="宋体"/>
                <w:kern w:val="0"/>
                <w:sz w:val="24"/>
                <w:szCs w:val="21"/>
              </w:rPr>
              <w:t>美国标准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织物</w:t>
            </w:r>
          </w:p>
          <w:p>
            <w:pPr>
              <w:rPr>
                <w:rFonts w:ascii="宋体" w:hAnsi="宋体" w:eastAsia="宋体" w:cs="宋体"/>
                <w:kern w:val="0"/>
                <w:sz w:val="24"/>
                <w:szCs w:val="21"/>
              </w:rPr>
            </w:pPr>
            <w:r>
              <w:rPr>
                <w:rFonts w:hint="eastAsia" w:ascii="宋体" w:hAnsi="宋体" w:eastAsia="宋体" w:cs="宋体"/>
                <w:kern w:val="0"/>
                <w:sz w:val="24"/>
                <w:szCs w:val="21"/>
              </w:rPr>
              <w:t>面料</w:t>
            </w:r>
          </w:p>
        </w:tc>
        <w:tc>
          <w:tcPr>
            <w:tcW w:w="541"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24</w:t>
            </w:r>
          </w:p>
          <w:p>
            <w:pPr>
              <w:rPr>
                <w:rFonts w:ascii="宋体" w:hAnsi="宋体" w:eastAsia="宋体" w:cs="宋体"/>
                <w:kern w:val="0"/>
                <w:sz w:val="24"/>
                <w:szCs w:val="21"/>
              </w:rPr>
            </w:pPr>
            <w:r>
              <w:rPr>
                <w:rFonts w:ascii="宋体" w:hAnsi="宋体" w:eastAsia="宋体" w:cs="宋体"/>
                <w:kern w:val="0"/>
                <w:sz w:val="24"/>
                <w:szCs w:val="21"/>
              </w:rPr>
              <w:t>26</w:t>
            </w:r>
          </w:p>
          <w:p>
            <w:pPr>
              <w:rPr>
                <w:rFonts w:ascii="宋体" w:hAnsi="宋体" w:eastAsia="宋体" w:cs="宋体"/>
                <w:kern w:val="0"/>
                <w:sz w:val="24"/>
                <w:szCs w:val="21"/>
              </w:rPr>
            </w:pPr>
            <w:r>
              <w:rPr>
                <w:rFonts w:ascii="宋体" w:hAnsi="宋体" w:eastAsia="宋体" w:cs="宋体"/>
                <w:kern w:val="0"/>
                <w:sz w:val="24"/>
                <w:szCs w:val="21"/>
              </w:rPr>
              <w:t>27</w:t>
            </w:r>
          </w:p>
          <w:p>
            <w:pPr>
              <w:rPr>
                <w:rFonts w:ascii="宋体" w:hAnsi="宋体" w:eastAsia="宋体" w:cs="宋体"/>
                <w:kern w:val="0"/>
                <w:sz w:val="24"/>
                <w:szCs w:val="21"/>
              </w:rPr>
            </w:pPr>
            <w:r>
              <w:rPr>
                <w:rFonts w:ascii="宋体" w:hAnsi="宋体" w:eastAsia="宋体" w:cs="宋体"/>
                <w:kern w:val="0"/>
                <w:sz w:val="24"/>
                <w:szCs w:val="21"/>
              </w:rPr>
              <w:t>28</w:t>
            </w:r>
          </w:p>
          <w:p>
            <w:pPr>
              <w:rPr>
                <w:rFonts w:ascii="宋体" w:hAnsi="宋体" w:eastAsia="宋体" w:cs="宋体"/>
                <w:kern w:val="0"/>
                <w:sz w:val="24"/>
                <w:szCs w:val="21"/>
              </w:rPr>
            </w:pPr>
            <w:r>
              <w:rPr>
                <w:rFonts w:ascii="宋体" w:hAnsi="宋体" w:eastAsia="宋体" w:cs="宋体"/>
                <w:kern w:val="0"/>
                <w:sz w:val="24"/>
                <w:szCs w:val="21"/>
              </w:rPr>
              <w:t>29</w:t>
            </w:r>
          </w:p>
          <w:p>
            <w:pPr>
              <w:rPr>
                <w:rFonts w:ascii="宋体" w:hAnsi="宋体" w:eastAsia="宋体" w:cs="宋体"/>
                <w:kern w:val="0"/>
                <w:sz w:val="24"/>
                <w:szCs w:val="21"/>
              </w:rPr>
            </w:pPr>
            <w:r>
              <w:rPr>
                <w:rFonts w:ascii="宋体" w:hAnsi="宋体" w:eastAsia="宋体" w:cs="宋体"/>
                <w:kern w:val="0"/>
                <w:sz w:val="24"/>
                <w:szCs w:val="21"/>
              </w:rPr>
              <w:t>30</w:t>
            </w:r>
          </w:p>
        </w:tc>
        <w:tc>
          <w:tcPr>
            <w:tcW w:w="1643"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ASTM D5035</w:t>
            </w:r>
          </w:p>
          <w:p>
            <w:pPr>
              <w:rPr>
                <w:rFonts w:ascii="宋体" w:hAnsi="宋体" w:eastAsia="宋体" w:cs="宋体"/>
                <w:kern w:val="0"/>
                <w:sz w:val="24"/>
                <w:szCs w:val="21"/>
              </w:rPr>
            </w:pPr>
            <w:r>
              <w:rPr>
                <w:rFonts w:ascii="宋体" w:hAnsi="宋体" w:eastAsia="宋体" w:cs="宋体"/>
                <w:kern w:val="0"/>
                <w:sz w:val="24"/>
                <w:szCs w:val="21"/>
              </w:rPr>
              <w:t>ASTM D5034</w:t>
            </w:r>
          </w:p>
          <w:p>
            <w:pPr>
              <w:rPr>
                <w:rFonts w:ascii="宋体" w:hAnsi="宋体" w:eastAsia="宋体" w:cs="宋体"/>
                <w:kern w:val="0"/>
                <w:sz w:val="24"/>
                <w:szCs w:val="21"/>
              </w:rPr>
            </w:pPr>
            <w:r>
              <w:rPr>
                <w:rFonts w:ascii="宋体" w:hAnsi="宋体" w:eastAsia="宋体" w:cs="宋体"/>
                <w:kern w:val="0"/>
                <w:sz w:val="24"/>
                <w:szCs w:val="21"/>
              </w:rPr>
              <w:t>ASTM D2261</w:t>
            </w:r>
          </w:p>
          <w:p>
            <w:pPr>
              <w:rPr>
                <w:rFonts w:ascii="宋体" w:hAnsi="宋体" w:eastAsia="宋体" w:cs="宋体"/>
                <w:kern w:val="0"/>
                <w:sz w:val="24"/>
                <w:szCs w:val="21"/>
              </w:rPr>
            </w:pPr>
            <w:r>
              <w:rPr>
                <w:rFonts w:ascii="宋体" w:hAnsi="宋体" w:eastAsia="宋体" w:cs="宋体"/>
                <w:kern w:val="0"/>
                <w:sz w:val="24"/>
                <w:szCs w:val="21"/>
              </w:rPr>
              <w:t>ASTM D5587</w:t>
            </w:r>
          </w:p>
          <w:p>
            <w:pPr>
              <w:rPr>
                <w:rFonts w:ascii="宋体" w:hAnsi="宋体" w:eastAsia="宋体" w:cs="宋体"/>
                <w:kern w:val="0"/>
                <w:sz w:val="24"/>
                <w:szCs w:val="21"/>
              </w:rPr>
            </w:pPr>
            <w:r>
              <w:rPr>
                <w:rFonts w:ascii="宋体" w:hAnsi="宋体" w:eastAsia="宋体" w:cs="宋体"/>
                <w:kern w:val="0"/>
                <w:sz w:val="24"/>
                <w:szCs w:val="21"/>
              </w:rPr>
              <w:t>ASTM D1683</w:t>
            </w:r>
          </w:p>
          <w:p>
            <w:pPr>
              <w:rPr>
                <w:rFonts w:ascii="宋体" w:hAnsi="宋体" w:eastAsia="宋体" w:cs="宋体"/>
                <w:kern w:val="0"/>
                <w:sz w:val="24"/>
                <w:szCs w:val="21"/>
              </w:rPr>
            </w:pPr>
            <w:r>
              <w:rPr>
                <w:rFonts w:ascii="宋体" w:hAnsi="宋体" w:eastAsia="宋体" w:cs="宋体"/>
                <w:kern w:val="0"/>
                <w:sz w:val="24"/>
                <w:szCs w:val="21"/>
              </w:rPr>
              <w:t>ASTM D4964</w:t>
            </w:r>
          </w:p>
        </w:tc>
        <w:tc>
          <w:tcPr>
            <w:tcW w:w="3827"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hint="eastAsia" w:ascii="宋体" w:hAnsi="宋体" w:eastAsia="宋体" w:cs="宋体"/>
                <w:kern w:val="0"/>
                <w:sz w:val="24"/>
                <w:szCs w:val="21"/>
              </w:rPr>
              <w:t>纺织织物断裂强力和伸长的试验方法（条样法）</w:t>
            </w:r>
          </w:p>
          <w:p>
            <w:pPr>
              <w:rPr>
                <w:rFonts w:ascii="宋体" w:hAnsi="宋体" w:eastAsia="宋体" w:cs="宋体"/>
                <w:kern w:val="0"/>
                <w:sz w:val="24"/>
                <w:szCs w:val="21"/>
              </w:rPr>
            </w:pPr>
            <w:r>
              <w:rPr>
                <w:rFonts w:hint="eastAsia" w:ascii="宋体" w:hAnsi="宋体" w:eastAsia="宋体" w:cs="宋体"/>
                <w:kern w:val="0"/>
                <w:sz w:val="24"/>
                <w:szCs w:val="21"/>
              </w:rPr>
              <w:t>纺织织物断裂强力和伸长的试验方法（抓样法）</w:t>
            </w:r>
          </w:p>
          <w:p>
            <w:pPr>
              <w:rPr>
                <w:rFonts w:ascii="宋体" w:hAnsi="宋体" w:eastAsia="宋体" w:cs="宋体"/>
                <w:kern w:val="0"/>
                <w:sz w:val="24"/>
                <w:szCs w:val="21"/>
              </w:rPr>
            </w:pPr>
            <w:r>
              <w:rPr>
                <w:rFonts w:hint="eastAsia" w:ascii="宋体" w:hAnsi="宋体" w:eastAsia="宋体" w:cs="宋体"/>
                <w:kern w:val="0"/>
                <w:sz w:val="24"/>
                <w:szCs w:val="21"/>
              </w:rPr>
              <w:t>织物撕破强力的标准试验方法</w:t>
            </w:r>
            <w:r>
              <w:rPr>
                <w:rFonts w:ascii="宋体" w:hAnsi="宋体" w:eastAsia="宋体" w:cs="宋体"/>
                <w:kern w:val="0"/>
                <w:sz w:val="24"/>
                <w:szCs w:val="21"/>
              </w:rPr>
              <w:t xml:space="preserve"> </w:t>
            </w:r>
            <w:r>
              <w:rPr>
                <w:rFonts w:hint="eastAsia" w:ascii="宋体" w:hAnsi="宋体" w:eastAsia="宋体" w:cs="宋体"/>
                <w:kern w:val="0"/>
                <w:sz w:val="24"/>
                <w:szCs w:val="21"/>
              </w:rPr>
              <w:t>舌形法</w:t>
            </w:r>
          </w:p>
          <w:p>
            <w:pPr>
              <w:rPr>
                <w:rFonts w:ascii="宋体" w:hAnsi="宋体" w:eastAsia="宋体" w:cs="宋体"/>
                <w:kern w:val="0"/>
                <w:sz w:val="24"/>
                <w:szCs w:val="21"/>
              </w:rPr>
            </w:pPr>
            <w:r>
              <w:rPr>
                <w:rFonts w:hint="eastAsia" w:ascii="宋体" w:hAnsi="宋体" w:eastAsia="宋体" w:cs="宋体"/>
                <w:kern w:val="0"/>
                <w:sz w:val="24"/>
                <w:szCs w:val="21"/>
              </w:rPr>
              <w:t>织物撕破强力的标准试验方法</w:t>
            </w:r>
            <w:r>
              <w:rPr>
                <w:rFonts w:ascii="宋体" w:hAnsi="宋体" w:eastAsia="宋体" w:cs="宋体"/>
                <w:kern w:val="0"/>
                <w:sz w:val="24"/>
                <w:szCs w:val="21"/>
              </w:rPr>
              <w:t xml:space="preserve"> </w:t>
            </w:r>
            <w:r>
              <w:rPr>
                <w:rFonts w:hint="eastAsia" w:ascii="宋体" w:hAnsi="宋体" w:eastAsia="宋体" w:cs="宋体"/>
                <w:kern w:val="0"/>
                <w:sz w:val="24"/>
                <w:szCs w:val="21"/>
              </w:rPr>
              <w:t>梯形法</w:t>
            </w:r>
          </w:p>
          <w:p>
            <w:pPr>
              <w:rPr>
                <w:rFonts w:ascii="宋体" w:hAnsi="宋体" w:eastAsia="宋体" w:cs="宋体"/>
                <w:kern w:val="0"/>
                <w:sz w:val="24"/>
                <w:szCs w:val="21"/>
              </w:rPr>
            </w:pPr>
            <w:r>
              <w:rPr>
                <w:rFonts w:hint="eastAsia" w:ascii="宋体" w:hAnsi="宋体" w:eastAsia="宋体" w:cs="宋体"/>
                <w:kern w:val="0"/>
                <w:sz w:val="24"/>
                <w:szCs w:val="21"/>
              </w:rPr>
              <w:t>机织服装织物接缝处断裂的标准试验方法</w:t>
            </w:r>
          </w:p>
          <w:p>
            <w:pPr>
              <w:rPr>
                <w:rFonts w:ascii="宋体" w:hAnsi="宋体" w:eastAsia="宋体" w:cs="宋体"/>
                <w:kern w:val="0"/>
                <w:sz w:val="24"/>
                <w:szCs w:val="21"/>
              </w:rPr>
            </w:pPr>
            <w:r>
              <w:rPr>
                <w:rFonts w:hint="eastAsia" w:ascii="宋体" w:hAnsi="宋体" w:eastAsia="宋体" w:cs="宋体"/>
                <w:kern w:val="0"/>
                <w:sz w:val="24"/>
                <w:szCs w:val="21"/>
              </w:rPr>
              <w:t>弹力织物的拉伸及伸长率测试</w:t>
            </w:r>
          </w:p>
        </w:tc>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300</w:t>
            </w:r>
          </w:p>
          <w:p>
            <w:pPr>
              <w:jc w:val="center"/>
              <w:rPr>
                <w:rFonts w:ascii="宋体" w:hAnsi="宋体" w:eastAsia="宋体" w:cs="宋体"/>
                <w:kern w:val="0"/>
                <w:sz w:val="24"/>
                <w:szCs w:val="21"/>
              </w:rPr>
            </w:pPr>
            <w:r>
              <w:rPr>
                <w:rFonts w:ascii="宋体" w:hAnsi="宋体" w:eastAsia="宋体" w:cs="宋体"/>
                <w:kern w:val="0"/>
                <w:sz w:val="24"/>
                <w:szCs w:val="21"/>
              </w:rPr>
              <w:t>300</w:t>
            </w:r>
          </w:p>
          <w:p>
            <w:pPr>
              <w:jc w:val="center"/>
              <w:rPr>
                <w:rFonts w:ascii="宋体" w:hAnsi="宋体" w:eastAsia="宋体" w:cs="宋体"/>
                <w:kern w:val="0"/>
                <w:sz w:val="24"/>
                <w:szCs w:val="21"/>
              </w:rPr>
            </w:pPr>
            <w:r>
              <w:rPr>
                <w:rFonts w:ascii="宋体" w:hAnsi="宋体" w:eastAsia="宋体" w:cs="宋体"/>
                <w:kern w:val="0"/>
                <w:sz w:val="24"/>
                <w:szCs w:val="21"/>
              </w:rPr>
              <w:t>50/300</w:t>
            </w:r>
          </w:p>
          <w:p>
            <w:pPr>
              <w:jc w:val="center"/>
              <w:rPr>
                <w:rFonts w:ascii="宋体" w:hAnsi="宋体" w:eastAsia="宋体" w:cs="宋体"/>
                <w:kern w:val="0"/>
                <w:sz w:val="24"/>
                <w:szCs w:val="21"/>
              </w:rPr>
            </w:pPr>
            <w:r>
              <w:rPr>
                <w:rFonts w:ascii="宋体" w:hAnsi="宋体" w:eastAsia="宋体" w:cs="宋体"/>
                <w:kern w:val="0"/>
                <w:sz w:val="24"/>
                <w:szCs w:val="21"/>
              </w:rPr>
              <w:t>300</w:t>
            </w:r>
          </w:p>
          <w:p>
            <w:pPr>
              <w:jc w:val="center"/>
              <w:rPr>
                <w:rFonts w:ascii="宋体" w:hAnsi="宋体" w:eastAsia="宋体" w:cs="宋体"/>
                <w:kern w:val="0"/>
                <w:sz w:val="24"/>
                <w:szCs w:val="21"/>
              </w:rPr>
            </w:pPr>
            <w:r>
              <w:rPr>
                <w:rFonts w:ascii="宋体" w:hAnsi="宋体" w:eastAsia="宋体" w:cs="宋体"/>
                <w:kern w:val="0"/>
                <w:sz w:val="24"/>
                <w:szCs w:val="21"/>
              </w:rPr>
              <w:t>305</w:t>
            </w:r>
          </w:p>
          <w:p>
            <w:pPr>
              <w:jc w:val="center"/>
              <w:rPr>
                <w:rFonts w:ascii="宋体" w:hAnsi="宋体" w:eastAsia="宋体" w:cs="宋体"/>
                <w:kern w:val="0"/>
                <w:sz w:val="24"/>
                <w:szCs w:val="21"/>
              </w:rPr>
            </w:pPr>
            <w:r>
              <w:rPr>
                <w:rFonts w:ascii="宋体" w:hAnsi="宋体" w:eastAsia="宋体" w:cs="宋体"/>
                <w:kern w:val="0"/>
                <w:sz w:val="24"/>
                <w:szCs w:val="21"/>
              </w:rPr>
              <w:t>500</w:t>
            </w:r>
          </w:p>
        </w:tc>
        <w:tc>
          <w:tcPr>
            <w:tcW w:w="815"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75</w:t>
            </w:r>
          </w:p>
          <w:p>
            <w:pPr>
              <w:jc w:val="center"/>
              <w:rPr>
                <w:rFonts w:ascii="宋体" w:hAnsi="宋体" w:eastAsia="宋体" w:cs="宋体"/>
                <w:kern w:val="0"/>
                <w:sz w:val="24"/>
                <w:szCs w:val="21"/>
              </w:rPr>
            </w:pPr>
            <w:r>
              <w:rPr>
                <w:rFonts w:ascii="宋体" w:hAnsi="宋体" w:eastAsia="宋体" w:cs="宋体"/>
                <w:kern w:val="0"/>
                <w:sz w:val="24"/>
                <w:szCs w:val="21"/>
              </w:rPr>
              <w:t>75</w:t>
            </w:r>
          </w:p>
          <w:p>
            <w:pPr>
              <w:jc w:val="center"/>
              <w:rPr>
                <w:rFonts w:ascii="宋体" w:hAnsi="宋体" w:eastAsia="宋体" w:cs="宋体"/>
                <w:kern w:val="0"/>
                <w:sz w:val="24"/>
                <w:szCs w:val="21"/>
              </w:rPr>
            </w:pPr>
            <w:r>
              <w:rPr>
                <w:rFonts w:ascii="宋体" w:hAnsi="宋体" w:eastAsia="宋体" w:cs="宋体"/>
                <w:kern w:val="0"/>
                <w:sz w:val="24"/>
                <w:szCs w:val="21"/>
              </w:rPr>
              <w:t>75</w:t>
            </w:r>
          </w:p>
          <w:p>
            <w:pPr>
              <w:jc w:val="center"/>
              <w:rPr>
                <w:rFonts w:ascii="宋体" w:hAnsi="宋体" w:eastAsia="宋体" w:cs="宋体"/>
                <w:kern w:val="0"/>
                <w:sz w:val="24"/>
                <w:szCs w:val="21"/>
              </w:rPr>
            </w:pPr>
            <w:r>
              <w:rPr>
                <w:rFonts w:ascii="宋体" w:hAnsi="宋体" w:eastAsia="宋体" w:cs="宋体"/>
                <w:kern w:val="0"/>
                <w:sz w:val="24"/>
                <w:szCs w:val="21"/>
              </w:rPr>
              <w:t>25</w:t>
            </w:r>
          </w:p>
          <w:p>
            <w:pPr>
              <w:jc w:val="center"/>
              <w:rPr>
                <w:rFonts w:ascii="宋体" w:hAnsi="宋体" w:eastAsia="宋体" w:cs="宋体"/>
                <w:kern w:val="0"/>
                <w:sz w:val="24"/>
                <w:szCs w:val="21"/>
              </w:rPr>
            </w:pPr>
            <w:r>
              <w:rPr>
                <w:rFonts w:ascii="宋体" w:hAnsi="宋体" w:eastAsia="宋体" w:cs="宋体"/>
                <w:kern w:val="0"/>
                <w:sz w:val="24"/>
                <w:szCs w:val="21"/>
              </w:rPr>
              <w:t>75</w:t>
            </w:r>
          </w:p>
          <w:p>
            <w:pPr>
              <w:jc w:val="center"/>
              <w:rPr>
                <w:rFonts w:ascii="宋体" w:hAnsi="宋体" w:eastAsia="宋体" w:cs="宋体"/>
                <w:kern w:val="0"/>
                <w:sz w:val="24"/>
                <w:szCs w:val="21"/>
              </w:rPr>
            </w:pPr>
            <w:r>
              <w:rPr>
                <w:rFonts w:ascii="宋体" w:hAnsi="宋体" w:eastAsia="宋体" w:cs="宋体"/>
                <w:kern w:val="0"/>
                <w:sz w:val="24"/>
                <w:szCs w:val="21"/>
              </w:rPr>
              <w:t>250</w:t>
            </w:r>
          </w:p>
        </w:tc>
        <w:tc>
          <w:tcPr>
            <w:tcW w:w="173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25</w:t>
            </w:r>
            <w:r>
              <w:rPr>
                <w:rFonts w:hint="eastAsia" w:ascii="宋体" w:hAnsi="宋体" w:eastAsia="宋体" w:cs="宋体"/>
                <w:kern w:val="0"/>
                <w:sz w:val="24"/>
                <w:szCs w:val="21"/>
              </w:rPr>
              <w:t>×</w:t>
            </w:r>
            <w:r>
              <w:rPr>
                <w:rFonts w:ascii="宋体" w:hAnsi="宋体" w:eastAsia="宋体" w:cs="宋体"/>
                <w:kern w:val="0"/>
                <w:sz w:val="24"/>
                <w:szCs w:val="21"/>
              </w:rPr>
              <w:t>150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150</w:t>
            </w:r>
          </w:p>
          <w:p>
            <w:pPr>
              <w:jc w:val="center"/>
              <w:rPr>
                <w:rFonts w:ascii="宋体" w:hAnsi="宋体" w:eastAsia="宋体" w:cs="宋体"/>
                <w:kern w:val="0"/>
                <w:sz w:val="24"/>
                <w:szCs w:val="21"/>
              </w:rPr>
            </w:pPr>
            <w:r>
              <w:rPr>
                <w:rFonts w:ascii="宋体" w:hAnsi="宋体" w:eastAsia="宋体" w:cs="宋体"/>
                <w:kern w:val="0"/>
                <w:sz w:val="24"/>
                <w:szCs w:val="21"/>
              </w:rPr>
              <w:t>75</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75</w:t>
            </w:r>
            <w:r>
              <w:rPr>
                <w:rFonts w:hint="eastAsia" w:ascii="宋体" w:hAnsi="宋体" w:eastAsia="宋体" w:cs="宋体"/>
                <w:kern w:val="0"/>
                <w:sz w:val="24"/>
                <w:szCs w:val="21"/>
              </w:rPr>
              <w:t>×</w:t>
            </w:r>
            <w:r>
              <w:rPr>
                <w:rFonts w:ascii="宋体" w:hAnsi="宋体" w:eastAsia="宋体" w:cs="宋体"/>
                <w:kern w:val="0"/>
                <w:sz w:val="24"/>
                <w:szCs w:val="21"/>
              </w:rPr>
              <w:t>150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350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020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1"/>
              </w:rPr>
            </w:pPr>
            <w:r>
              <w:rPr>
                <w:rFonts w:hint="eastAsia" w:ascii="宋体" w:hAnsi="宋体" w:eastAsia="宋体" w:cs="宋体"/>
                <w:kern w:val="0"/>
                <w:sz w:val="24"/>
                <w:szCs w:val="21"/>
              </w:rPr>
              <w:t>英国标准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1"/>
              </w:rPr>
            </w:pPr>
            <w:r>
              <w:rPr>
                <w:rFonts w:hint="eastAsia" w:ascii="宋体" w:hAnsi="宋体" w:eastAsia="宋体" w:cs="宋体"/>
                <w:kern w:val="0"/>
                <w:sz w:val="24"/>
                <w:szCs w:val="21"/>
              </w:rPr>
              <w:t>织物</w:t>
            </w:r>
          </w:p>
          <w:p>
            <w:pPr>
              <w:rPr>
                <w:rFonts w:ascii="宋体" w:hAnsi="宋体" w:eastAsia="宋体" w:cs="宋体"/>
                <w:kern w:val="0"/>
                <w:sz w:val="24"/>
                <w:szCs w:val="21"/>
              </w:rPr>
            </w:pPr>
            <w:r>
              <w:rPr>
                <w:rFonts w:hint="eastAsia" w:ascii="宋体" w:hAnsi="宋体" w:eastAsia="宋体" w:cs="宋体"/>
                <w:kern w:val="0"/>
                <w:sz w:val="24"/>
                <w:szCs w:val="21"/>
              </w:rPr>
              <w:t>面料</w:t>
            </w:r>
          </w:p>
        </w:tc>
        <w:tc>
          <w:tcPr>
            <w:tcW w:w="541"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31</w:t>
            </w:r>
          </w:p>
          <w:p>
            <w:pPr>
              <w:rPr>
                <w:rFonts w:ascii="宋体" w:hAnsi="宋体" w:eastAsia="宋体" w:cs="宋体"/>
                <w:kern w:val="0"/>
                <w:sz w:val="24"/>
                <w:szCs w:val="21"/>
              </w:rPr>
            </w:pPr>
            <w:r>
              <w:rPr>
                <w:rFonts w:ascii="宋体" w:hAnsi="宋体" w:eastAsia="宋体" w:cs="宋体"/>
                <w:kern w:val="0"/>
                <w:sz w:val="24"/>
                <w:szCs w:val="21"/>
              </w:rPr>
              <w:t>32</w:t>
            </w:r>
          </w:p>
        </w:tc>
        <w:tc>
          <w:tcPr>
            <w:tcW w:w="1643"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ascii="宋体" w:hAnsi="宋体" w:eastAsia="宋体" w:cs="宋体"/>
                <w:kern w:val="0"/>
                <w:sz w:val="24"/>
                <w:szCs w:val="21"/>
              </w:rPr>
              <w:t>BS EN ISO 13934.1</w:t>
            </w:r>
          </w:p>
          <w:p>
            <w:pPr>
              <w:rPr>
                <w:rFonts w:ascii="宋体" w:hAnsi="宋体" w:eastAsia="宋体" w:cs="宋体"/>
                <w:kern w:val="0"/>
                <w:sz w:val="24"/>
                <w:szCs w:val="21"/>
              </w:rPr>
            </w:pPr>
            <w:r>
              <w:rPr>
                <w:rFonts w:ascii="宋体" w:hAnsi="宋体" w:eastAsia="宋体" w:cs="宋体"/>
                <w:kern w:val="0"/>
                <w:sz w:val="24"/>
                <w:szCs w:val="21"/>
              </w:rPr>
              <w:t>BS EN ISO 13934.2</w:t>
            </w:r>
          </w:p>
        </w:tc>
        <w:tc>
          <w:tcPr>
            <w:tcW w:w="3827"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4"/>
                <w:szCs w:val="21"/>
              </w:rPr>
            </w:pPr>
            <w:r>
              <w:rPr>
                <w:rFonts w:hint="eastAsia" w:ascii="宋体" w:hAnsi="宋体" w:eastAsia="宋体" w:cs="宋体"/>
                <w:kern w:val="0"/>
                <w:sz w:val="24"/>
                <w:szCs w:val="21"/>
              </w:rPr>
              <w:t>用条样法测定断裂强力和断裂伸长率</w:t>
            </w:r>
          </w:p>
          <w:p>
            <w:pPr>
              <w:rPr>
                <w:rFonts w:ascii="宋体" w:hAnsi="宋体" w:eastAsia="宋体" w:cs="宋体"/>
                <w:kern w:val="0"/>
                <w:sz w:val="24"/>
                <w:szCs w:val="21"/>
              </w:rPr>
            </w:pPr>
            <w:r>
              <w:rPr>
                <w:rFonts w:hint="eastAsia" w:ascii="宋体" w:hAnsi="宋体" w:eastAsia="宋体" w:cs="宋体"/>
                <w:kern w:val="0"/>
                <w:sz w:val="24"/>
                <w:szCs w:val="21"/>
              </w:rPr>
              <w:t>用抓样法测定断裂强力和断裂伸长率</w:t>
            </w:r>
          </w:p>
        </w:tc>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100</w:t>
            </w:r>
          </w:p>
          <w:p>
            <w:pPr>
              <w:jc w:val="center"/>
              <w:rPr>
                <w:rFonts w:ascii="宋体" w:hAnsi="宋体" w:eastAsia="宋体" w:cs="宋体"/>
                <w:kern w:val="0"/>
                <w:sz w:val="24"/>
                <w:szCs w:val="21"/>
              </w:rPr>
            </w:pPr>
            <w:r>
              <w:rPr>
                <w:rFonts w:ascii="宋体" w:hAnsi="宋体" w:eastAsia="宋体" w:cs="宋体"/>
                <w:kern w:val="0"/>
                <w:sz w:val="24"/>
                <w:szCs w:val="21"/>
              </w:rPr>
              <w:t>50</w:t>
            </w:r>
          </w:p>
        </w:tc>
        <w:tc>
          <w:tcPr>
            <w:tcW w:w="815" w:type="dxa"/>
            <w:tcBorders>
              <w:top w:val="nil"/>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100</w:t>
            </w:r>
          </w:p>
        </w:tc>
        <w:tc>
          <w:tcPr>
            <w:tcW w:w="1736" w:type="dxa"/>
            <w:tcBorders>
              <w:top w:val="nil"/>
              <w:left w:val="single" w:color="auto" w:sz="4" w:space="0"/>
              <w:bottom w:val="single" w:color="auto" w:sz="4" w:space="0"/>
              <w:right w:val="single" w:color="auto" w:sz="4" w:space="0"/>
            </w:tcBorders>
          </w:tcPr>
          <w:p>
            <w:pPr>
              <w:jc w:val="center"/>
              <w:rPr>
                <w:rFonts w:ascii="宋体" w:hAnsi="宋体" w:eastAsia="宋体" w:cs="宋体"/>
                <w:kern w:val="0"/>
                <w:sz w:val="24"/>
                <w:szCs w:val="21"/>
              </w:rPr>
            </w:pPr>
            <w:r>
              <w:rPr>
                <w:rFonts w:ascii="宋体" w:hAnsi="宋体" w:eastAsia="宋体" w:cs="宋体"/>
                <w:kern w:val="0"/>
                <w:sz w:val="24"/>
                <w:szCs w:val="21"/>
              </w:rPr>
              <w:t>50</w:t>
            </w:r>
            <w:r>
              <w:rPr>
                <w:rFonts w:hint="eastAsia" w:ascii="宋体" w:hAnsi="宋体" w:eastAsia="宋体" w:cs="宋体"/>
                <w:kern w:val="0"/>
                <w:sz w:val="24"/>
                <w:szCs w:val="21"/>
              </w:rPr>
              <w:t>×</w:t>
            </w:r>
            <w:r>
              <w:rPr>
                <w:rFonts w:ascii="宋体" w:hAnsi="宋体" w:eastAsia="宋体" w:cs="宋体"/>
                <w:kern w:val="0"/>
                <w:sz w:val="24"/>
                <w:szCs w:val="21"/>
              </w:rPr>
              <w:t>200</w:t>
            </w:r>
          </w:p>
          <w:p>
            <w:pPr>
              <w:jc w:val="center"/>
              <w:rPr>
                <w:rFonts w:ascii="宋体" w:hAnsi="宋体" w:eastAsia="宋体" w:cs="宋体"/>
                <w:kern w:val="0"/>
                <w:sz w:val="24"/>
                <w:szCs w:val="21"/>
              </w:rPr>
            </w:pPr>
            <w:r>
              <w:rPr>
                <w:rFonts w:ascii="宋体" w:hAnsi="宋体" w:eastAsia="宋体" w:cs="宋体"/>
                <w:kern w:val="0"/>
                <w:sz w:val="24"/>
                <w:szCs w:val="21"/>
              </w:rPr>
              <w:t>100</w:t>
            </w:r>
            <w:r>
              <w:rPr>
                <w:rFonts w:hint="eastAsia" w:ascii="宋体" w:hAnsi="宋体" w:eastAsia="宋体" w:cs="宋体"/>
                <w:kern w:val="0"/>
                <w:sz w:val="24"/>
                <w:szCs w:val="21"/>
              </w:rPr>
              <w:t>×</w:t>
            </w:r>
            <w:r>
              <w:rPr>
                <w:rFonts w:ascii="宋体" w:hAnsi="宋体" w:eastAsia="宋体" w:cs="宋体"/>
                <w:kern w:val="0"/>
                <w:sz w:val="24"/>
                <w:szCs w:val="21"/>
              </w:rPr>
              <w:t>200</w:t>
            </w:r>
          </w:p>
        </w:tc>
      </w:tr>
    </w:tbl>
    <w:p>
      <w:pPr>
        <w:spacing w:line="480" w:lineRule="exac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3</w:t>
      </w:r>
      <w:r>
        <w:rPr>
          <w:rFonts w:hint="eastAsia" w:ascii="宋体" w:hAnsi="宋体" w:eastAsia="宋体" w:cs="宋体"/>
          <w:kern w:val="0"/>
          <w:sz w:val="24"/>
          <w:szCs w:val="21"/>
        </w:rPr>
        <w:t>）仪器特性</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1</w:t>
      </w:r>
      <w:r>
        <w:rPr>
          <w:rFonts w:hint="eastAsia" w:ascii="宋体" w:hAnsi="宋体" w:eastAsia="宋体" w:cs="宋体"/>
          <w:kern w:val="0"/>
          <w:sz w:val="24"/>
          <w:szCs w:val="21"/>
        </w:rPr>
        <w:t>、触摸屏控制，中英文菜单，人机对话模式，操作便捷。</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、内置热敏打印机，方便现场快速打印测试结果。</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3</w:t>
      </w:r>
      <w:r>
        <w:rPr>
          <w:rFonts w:hint="eastAsia" w:ascii="宋体" w:hAnsi="宋体" w:eastAsia="宋体" w:cs="宋体"/>
          <w:kern w:val="0"/>
          <w:sz w:val="24"/>
          <w:szCs w:val="21"/>
        </w:rPr>
        <w:t>、专业电脑分析软件可与电脑实现双向操作，可进行报表统计、曲线图直观分析等；该软件为开放式软件，可根据自身需求，编辑所需测试程序；并可支持远程对仪器升级和维护。</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4</w:t>
      </w:r>
      <w:r>
        <w:rPr>
          <w:rFonts w:hint="eastAsia" w:ascii="宋体" w:hAnsi="宋体" w:eastAsia="宋体" w:cs="宋体"/>
          <w:kern w:val="0"/>
          <w:sz w:val="24"/>
          <w:szCs w:val="21"/>
        </w:rPr>
        <w:t>、传动系统采用交流伺服驱动系统、同步带轮、滚珠丝杆组件；仪器横梁移动平稳，噪音低，伸长精度高。</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5</w:t>
      </w:r>
      <w:r>
        <w:rPr>
          <w:rFonts w:hint="eastAsia" w:ascii="宋体" w:hAnsi="宋体" w:eastAsia="宋体" w:cs="宋体"/>
          <w:kern w:val="0"/>
          <w:sz w:val="24"/>
          <w:szCs w:val="21"/>
        </w:rPr>
        <w:t>、采用铝合金型材立柱，表面采用高温固化喷塑处理，耐刮擦且不易褪色。</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6</w:t>
      </w:r>
      <w:r>
        <w:rPr>
          <w:rFonts w:hint="eastAsia" w:ascii="宋体" w:hAnsi="宋体" w:eastAsia="宋体" w:cs="宋体"/>
          <w:kern w:val="0"/>
          <w:sz w:val="24"/>
          <w:szCs w:val="21"/>
        </w:rPr>
        <w:t>、采用多种保护措施：横梁上、下限位保护装置；夹具防碰保护装置；传感器超负荷保护；过流、过压等保护；可设置位移和负荷限位软件保护；并对主要部件进行实时监测和显示故障信息；因此仪器使用更加安全可靠。</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7</w:t>
      </w:r>
      <w:r>
        <w:rPr>
          <w:rFonts w:hint="eastAsia" w:ascii="宋体" w:hAnsi="宋体" w:eastAsia="宋体" w:cs="宋体"/>
          <w:kern w:val="0"/>
          <w:sz w:val="24"/>
          <w:szCs w:val="21"/>
        </w:rPr>
        <w:t>、提供了多种人性化的自动模式；试验完后可设置夹具自动开夹；仪器夹持距离数字设置，并自动定位。</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8</w:t>
      </w:r>
      <w:r>
        <w:rPr>
          <w:rFonts w:hint="eastAsia" w:ascii="宋体" w:hAnsi="宋体" w:eastAsia="宋体" w:cs="宋体"/>
          <w:kern w:val="0"/>
          <w:sz w:val="24"/>
          <w:szCs w:val="21"/>
        </w:rPr>
        <w:t>、高精度双向传感器，拉伸和顶破试验无需更换传感器。</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9</w:t>
      </w:r>
      <w:r>
        <w:rPr>
          <w:rFonts w:hint="eastAsia" w:ascii="宋体" w:hAnsi="宋体" w:eastAsia="宋体" w:cs="宋体"/>
          <w:kern w:val="0"/>
          <w:sz w:val="24"/>
          <w:szCs w:val="21"/>
        </w:rPr>
        <w:t>、气动夹持不同测试功能只需更换夹片即可实现，无需更换夹具测试效率更高。</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10</w:t>
      </w:r>
      <w:r>
        <w:rPr>
          <w:rFonts w:hint="eastAsia" w:ascii="宋体" w:hAnsi="宋体" w:eastAsia="宋体" w:cs="宋体"/>
          <w:kern w:val="0"/>
          <w:sz w:val="24"/>
          <w:szCs w:val="21"/>
        </w:rPr>
        <w:t>、仪器控制方式主机触摸屏控制、台式电脑控制、平板电脑控制（</w:t>
      </w:r>
      <w:r>
        <w:rPr>
          <w:rFonts w:ascii="宋体" w:hAnsi="宋体" w:eastAsia="宋体" w:cs="宋体"/>
          <w:kern w:val="0"/>
          <w:sz w:val="24"/>
          <w:szCs w:val="21"/>
        </w:rPr>
        <w:t>wifi</w:t>
      </w:r>
      <w:r>
        <w:rPr>
          <w:rFonts w:hint="eastAsia" w:ascii="宋体" w:hAnsi="宋体" w:eastAsia="宋体" w:cs="宋体"/>
          <w:kern w:val="0"/>
          <w:sz w:val="24"/>
          <w:szCs w:val="21"/>
        </w:rPr>
        <w:t>通讯选配）三种模式任选。</w:t>
      </w:r>
    </w:p>
    <w:p>
      <w:pPr>
        <w:jc w:val="lef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4</w:t>
      </w:r>
      <w:r>
        <w:rPr>
          <w:rFonts w:hint="eastAsia" w:ascii="宋体" w:hAnsi="宋体" w:eastAsia="宋体" w:cs="宋体"/>
          <w:kern w:val="0"/>
          <w:sz w:val="24"/>
          <w:szCs w:val="21"/>
        </w:rPr>
        <w:t>）技术参数</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1</w:t>
      </w:r>
      <w:r>
        <w:rPr>
          <w:rFonts w:hint="eastAsia" w:ascii="宋体" w:hAnsi="宋体" w:eastAsia="宋体" w:cs="宋体"/>
          <w:kern w:val="0"/>
          <w:sz w:val="24"/>
          <w:szCs w:val="21"/>
        </w:rPr>
        <w:t>、量程：</w:t>
      </w:r>
      <w:r>
        <w:rPr>
          <w:rFonts w:ascii="宋体" w:hAnsi="宋体" w:eastAsia="宋体" w:cs="宋体"/>
          <w:kern w:val="0"/>
          <w:sz w:val="24"/>
          <w:szCs w:val="21"/>
        </w:rPr>
        <w:t>50N</w:t>
      </w:r>
      <w:r>
        <w:rPr>
          <w:rFonts w:hint="eastAsia" w:ascii="宋体" w:hAnsi="宋体" w:eastAsia="宋体" w:cs="宋体"/>
          <w:kern w:val="0"/>
          <w:sz w:val="24"/>
          <w:szCs w:val="21"/>
        </w:rPr>
        <w:t>、</w:t>
      </w:r>
      <w:r>
        <w:rPr>
          <w:rFonts w:ascii="宋体" w:hAnsi="宋体" w:eastAsia="宋体" w:cs="宋体"/>
          <w:kern w:val="0"/>
          <w:sz w:val="24"/>
          <w:szCs w:val="21"/>
        </w:rPr>
        <w:t>100N</w:t>
      </w:r>
      <w:r>
        <w:rPr>
          <w:rFonts w:hint="eastAsia" w:ascii="宋体" w:hAnsi="宋体" w:eastAsia="宋体" w:cs="宋体"/>
          <w:kern w:val="0"/>
          <w:sz w:val="24"/>
          <w:szCs w:val="21"/>
        </w:rPr>
        <w:t>、</w:t>
      </w:r>
      <w:r>
        <w:rPr>
          <w:rFonts w:ascii="宋体" w:hAnsi="宋体" w:eastAsia="宋体" w:cs="宋体"/>
          <w:kern w:val="0"/>
          <w:sz w:val="24"/>
          <w:szCs w:val="21"/>
        </w:rPr>
        <w:t>500N</w:t>
      </w:r>
      <w:r>
        <w:rPr>
          <w:rFonts w:hint="eastAsia" w:ascii="宋体" w:hAnsi="宋体" w:eastAsia="宋体" w:cs="宋体"/>
          <w:kern w:val="0"/>
          <w:sz w:val="24"/>
          <w:szCs w:val="21"/>
        </w:rPr>
        <w:t>、</w:t>
      </w:r>
      <w:r>
        <w:rPr>
          <w:rFonts w:ascii="宋体" w:hAnsi="宋体" w:eastAsia="宋体" w:cs="宋体"/>
          <w:kern w:val="0"/>
          <w:sz w:val="24"/>
          <w:szCs w:val="21"/>
        </w:rPr>
        <w:t>1000N</w:t>
      </w:r>
      <w:r>
        <w:rPr>
          <w:rFonts w:hint="eastAsia" w:ascii="宋体" w:hAnsi="宋体" w:eastAsia="宋体" w:cs="宋体"/>
          <w:kern w:val="0"/>
          <w:sz w:val="24"/>
          <w:szCs w:val="21"/>
        </w:rPr>
        <w:t>、</w:t>
      </w:r>
      <w:r>
        <w:rPr>
          <w:rFonts w:ascii="宋体" w:hAnsi="宋体" w:eastAsia="宋体" w:cs="宋体"/>
          <w:kern w:val="0"/>
          <w:sz w:val="24"/>
          <w:szCs w:val="21"/>
        </w:rPr>
        <w:t>2500N</w:t>
      </w:r>
      <w:r>
        <w:rPr>
          <w:rFonts w:hint="eastAsia" w:ascii="宋体" w:hAnsi="宋体" w:eastAsia="宋体" w:cs="宋体"/>
          <w:kern w:val="0"/>
          <w:sz w:val="24"/>
          <w:szCs w:val="21"/>
        </w:rPr>
        <w:t>、</w:t>
      </w:r>
      <w:r>
        <w:rPr>
          <w:rFonts w:ascii="宋体" w:hAnsi="宋体" w:eastAsia="宋体" w:cs="宋体"/>
          <w:kern w:val="0"/>
          <w:sz w:val="24"/>
          <w:szCs w:val="21"/>
        </w:rPr>
        <w:t>5000N</w:t>
      </w:r>
      <w:r>
        <w:rPr>
          <w:rFonts w:hint="eastAsia" w:ascii="宋体" w:hAnsi="宋体" w:eastAsia="宋体" w:cs="宋体"/>
          <w:kern w:val="0"/>
          <w:sz w:val="24"/>
          <w:szCs w:val="21"/>
        </w:rPr>
        <w:t>、</w:t>
      </w:r>
      <w:r>
        <w:rPr>
          <w:rFonts w:ascii="宋体" w:hAnsi="宋体" w:eastAsia="宋体" w:cs="宋体"/>
          <w:kern w:val="0"/>
          <w:sz w:val="24"/>
          <w:szCs w:val="21"/>
        </w:rPr>
        <w:t>10000N</w:t>
      </w:r>
      <w:r>
        <w:rPr>
          <w:rFonts w:hint="eastAsia" w:ascii="宋体" w:hAnsi="宋体" w:eastAsia="宋体" w:cs="宋体"/>
          <w:kern w:val="0"/>
          <w:sz w:val="24"/>
          <w:szCs w:val="21"/>
        </w:rPr>
        <w:t>（可选）</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、测力范围：满量程的</w:t>
      </w:r>
      <w:r>
        <w:rPr>
          <w:rFonts w:ascii="宋体" w:hAnsi="宋体" w:eastAsia="宋体" w:cs="宋体"/>
          <w:kern w:val="0"/>
          <w:sz w:val="24"/>
          <w:szCs w:val="21"/>
        </w:rPr>
        <w:t>1%</w:t>
      </w:r>
      <w:r>
        <w:rPr>
          <w:rFonts w:hint="eastAsia" w:ascii="宋体" w:hAnsi="宋体" w:eastAsia="宋体" w:cs="宋体"/>
          <w:kern w:val="0"/>
          <w:sz w:val="24"/>
          <w:szCs w:val="21"/>
        </w:rPr>
        <w:t>～</w:t>
      </w:r>
      <w:r>
        <w:rPr>
          <w:rFonts w:ascii="宋体" w:hAnsi="宋体" w:eastAsia="宋体" w:cs="宋体"/>
          <w:kern w:val="0"/>
          <w:sz w:val="24"/>
          <w:szCs w:val="21"/>
        </w:rPr>
        <w:t>100%</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3</w:t>
      </w:r>
      <w:r>
        <w:rPr>
          <w:rFonts w:hint="eastAsia" w:ascii="宋体" w:hAnsi="宋体" w:eastAsia="宋体" w:cs="宋体"/>
          <w:kern w:val="0"/>
          <w:sz w:val="24"/>
          <w:szCs w:val="21"/>
        </w:rPr>
        <w:t>、测力精度：</w:t>
      </w:r>
      <w:r>
        <w:rPr>
          <w:rFonts w:ascii="宋体" w:hAnsi="宋体" w:eastAsia="宋体" w:cs="宋体"/>
          <w:kern w:val="0"/>
          <w:sz w:val="24"/>
          <w:szCs w:val="21"/>
        </w:rPr>
        <w:t xml:space="preserve"> </w:t>
      </w:r>
      <w:r>
        <w:rPr>
          <w:rFonts w:hint="eastAsia" w:ascii="宋体" w:hAnsi="宋体" w:eastAsia="宋体" w:cs="宋体"/>
          <w:kern w:val="0"/>
          <w:sz w:val="24"/>
          <w:szCs w:val="21"/>
        </w:rPr>
        <w:t>≤±</w:t>
      </w:r>
      <w:r>
        <w:rPr>
          <w:rFonts w:ascii="宋体" w:hAnsi="宋体" w:eastAsia="宋体" w:cs="宋体"/>
          <w:kern w:val="0"/>
          <w:sz w:val="24"/>
          <w:szCs w:val="21"/>
        </w:rPr>
        <w:t>0.2%F</w:t>
      </w:r>
      <w:r>
        <w:rPr>
          <w:rFonts w:hint="eastAsia" w:ascii="宋体" w:hAnsi="宋体" w:eastAsia="宋体" w:cs="宋体"/>
          <w:kern w:val="0"/>
          <w:sz w:val="24"/>
          <w:szCs w:val="21"/>
        </w:rPr>
        <w:t>·</w:t>
      </w:r>
      <w:r>
        <w:rPr>
          <w:rFonts w:ascii="宋体" w:hAnsi="宋体" w:eastAsia="宋体" w:cs="宋体"/>
          <w:kern w:val="0"/>
          <w:sz w:val="24"/>
          <w:szCs w:val="21"/>
        </w:rPr>
        <w:t>S</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4</w:t>
      </w:r>
      <w:r>
        <w:rPr>
          <w:rFonts w:hint="eastAsia" w:ascii="宋体" w:hAnsi="宋体" w:eastAsia="宋体" w:cs="宋体"/>
          <w:kern w:val="0"/>
          <w:sz w:val="24"/>
          <w:szCs w:val="21"/>
        </w:rPr>
        <w:t>、采集频率：</w:t>
      </w:r>
      <w:r>
        <w:rPr>
          <w:rFonts w:ascii="宋体" w:hAnsi="宋体" w:eastAsia="宋体" w:cs="宋体"/>
          <w:kern w:val="0"/>
          <w:sz w:val="24"/>
          <w:szCs w:val="21"/>
        </w:rPr>
        <w:t>2000</w:t>
      </w:r>
      <w:r>
        <w:rPr>
          <w:rFonts w:hint="eastAsia" w:ascii="宋体" w:hAnsi="宋体" w:eastAsia="宋体" w:cs="宋体"/>
          <w:kern w:val="0"/>
          <w:sz w:val="24"/>
          <w:szCs w:val="21"/>
        </w:rPr>
        <w:t>次</w:t>
      </w:r>
      <w:r>
        <w:rPr>
          <w:rFonts w:ascii="宋体" w:hAnsi="宋体" w:eastAsia="宋体" w:cs="宋体"/>
          <w:kern w:val="0"/>
          <w:sz w:val="24"/>
          <w:szCs w:val="21"/>
        </w:rPr>
        <w:t>/</w:t>
      </w:r>
      <w:r>
        <w:rPr>
          <w:rFonts w:hint="eastAsia" w:ascii="宋体" w:hAnsi="宋体" w:eastAsia="宋体" w:cs="宋体"/>
          <w:kern w:val="0"/>
          <w:sz w:val="24"/>
          <w:szCs w:val="21"/>
        </w:rPr>
        <w:t>秒</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5</w:t>
      </w:r>
      <w:r>
        <w:rPr>
          <w:rFonts w:hint="eastAsia" w:ascii="宋体" w:hAnsi="宋体" w:eastAsia="宋体" w:cs="宋体"/>
          <w:kern w:val="0"/>
          <w:sz w:val="24"/>
          <w:szCs w:val="21"/>
        </w:rPr>
        <w:t>、分</w:t>
      </w:r>
      <w:r>
        <w:rPr>
          <w:rFonts w:ascii="宋体" w:hAnsi="宋体" w:eastAsia="宋体" w:cs="宋体"/>
          <w:kern w:val="0"/>
          <w:sz w:val="24"/>
          <w:szCs w:val="21"/>
        </w:rPr>
        <w:t xml:space="preserve"> </w:t>
      </w:r>
      <w:r>
        <w:rPr>
          <w:rFonts w:hint="eastAsia" w:ascii="宋体" w:hAnsi="宋体" w:eastAsia="宋体" w:cs="宋体"/>
          <w:kern w:val="0"/>
          <w:sz w:val="24"/>
          <w:szCs w:val="21"/>
        </w:rPr>
        <w:t>度</w:t>
      </w:r>
      <w:r>
        <w:rPr>
          <w:rFonts w:ascii="宋体" w:hAnsi="宋体" w:eastAsia="宋体" w:cs="宋体"/>
          <w:kern w:val="0"/>
          <w:sz w:val="24"/>
          <w:szCs w:val="21"/>
        </w:rPr>
        <w:t xml:space="preserve"> </w:t>
      </w:r>
      <w:r>
        <w:rPr>
          <w:rFonts w:hint="eastAsia" w:ascii="宋体" w:hAnsi="宋体" w:eastAsia="宋体" w:cs="宋体"/>
          <w:kern w:val="0"/>
          <w:sz w:val="24"/>
          <w:szCs w:val="21"/>
        </w:rPr>
        <w:t>值：</w:t>
      </w:r>
      <w:r>
        <w:rPr>
          <w:rFonts w:ascii="宋体" w:hAnsi="宋体" w:eastAsia="宋体" w:cs="宋体"/>
          <w:kern w:val="0"/>
          <w:sz w:val="24"/>
          <w:szCs w:val="21"/>
        </w:rPr>
        <w:t>0.01N</w:t>
      </w:r>
      <w:r>
        <w:rPr>
          <w:rFonts w:hint="eastAsia" w:ascii="宋体" w:hAnsi="宋体" w:eastAsia="宋体" w:cs="宋体"/>
          <w:kern w:val="0"/>
          <w:sz w:val="24"/>
          <w:szCs w:val="21"/>
        </w:rPr>
        <w:t>（</w:t>
      </w:r>
      <w:r>
        <w:rPr>
          <w:rFonts w:ascii="宋体" w:hAnsi="宋体" w:eastAsia="宋体" w:cs="宋体"/>
          <w:kern w:val="0"/>
          <w:sz w:val="24"/>
          <w:szCs w:val="21"/>
        </w:rPr>
        <w:t>100N</w:t>
      </w:r>
      <w:r>
        <w:rPr>
          <w:rFonts w:hint="eastAsia" w:ascii="宋体" w:hAnsi="宋体" w:eastAsia="宋体" w:cs="宋体"/>
          <w:kern w:val="0"/>
          <w:sz w:val="24"/>
          <w:szCs w:val="21"/>
        </w:rPr>
        <w:t>量程，根据量程）</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6</w:t>
      </w:r>
      <w:r>
        <w:rPr>
          <w:rFonts w:hint="eastAsia" w:ascii="宋体" w:hAnsi="宋体" w:eastAsia="宋体" w:cs="宋体"/>
          <w:kern w:val="0"/>
          <w:sz w:val="24"/>
          <w:szCs w:val="21"/>
        </w:rPr>
        <w:t>、单位可选：</w:t>
      </w:r>
      <w:r>
        <w:rPr>
          <w:rFonts w:ascii="宋体" w:hAnsi="宋体" w:eastAsia="宋体" w:cs="宋体"/>
          <w:kern w:val="0"/>
          <w:sz w:val="24"/>
          <w:szCs w:val="21"/>
        </w:rPr>
        <w:t>cN</w:t>
      </w:r>
      <w:r>
        <w:rPr>
          <w:rFonts w:hint="eastAsia" w:ascii="宋体" w:hAnsi="宋体" w:eastAsia="宋体" w:cs="宋体"/>
          <w:kern w:val="0"/>
          <w:sz w:val="24"/>
          <w:szCs w:val="21"/>
        </w:rPr>
        <w:t>、</w:t>
      </w:r>
      <w:r>
        <w:rPr>
          <w:rFonts w:ascii="宋体" w:hAnsi="宋体" w:eastAsia="宋体" w:cs="宋体"/>
          <w:kern w:val="0"/>
          <w:sz w:val="24"/>
          <w:szCs w:val="21"/>
        </w:rPr>
        <w:t>N</w:t>
      </w:r>
      <w:r>
        <w:rPr>
          <w:rFonts w:hint="eastAsia" w:ascii="宋体" w:hAnsi="宋体" w:eastAsia="宋体" w:cs="宋体"/>
          <w:kern w:val="0"/>
          <w:sz w:val="24"/>
          <w:szCs w:val="21"/>
        </w:rPr>
        <w:t>、</w:t>
      </w:r>
      <w:r>
        <w:rPr>
          <w:rFonts w:ascii="宋体" w:hAnsi="宋体" w:eastAsia="宋体" w:cs="宋体"/>
          <w:kern w:val="0"/>
          <w:sz w:val="24"/>
          <w:szCs w:val="21"/>
        </w:rPr>
        <w:t>kN</w:t>
      </w:r>
      <w:r>
        <w:rPr>
          <w:rFonts w:hint="eastAsia" w:ascii="宋体" w:hAnsi="宋体" w:eastAsia="宋体" w:cs="宋体"/>
          <w:kern w:val="0"/>
          <w:sz w:val="24"/>
          <w:szCs w:val="21"/>
        </w:rPr>
        <w:t>、</w:t>
      </w:r>
      <w:r>
        <w:rPr>
          <w:rFonts w:ascii="宋体" w:hAnsi="宋体" w:eastAsia="宋体" w:cs="宋体"/>
          <w:kern w:val="0"/>
          <w:sz w:val="24"/>
          <w:szCs w:val="21"/>
        </w:rPr>
        <w:t>gf</w:t>
      </w:r>
      <w:r>
        <w:rPr>
          <w:rFonts w:hint="eastAsia" w:ascii="宋体" w:hAnsi="宋体" w:eastAsia="宋体" w:cs="宋体"/>
          <w:kern w:val="0"/>
          <w:sz w:val="24"/>
          <w:szCs w:val="21"/>
        </w:rPr>
        <w:t>、</w:t>
      </w:r>
      <w:r>
        <w:rPr>
          <w:rFonts w:ascii="宋体" w:hAnsi="宋体" w:eastAsia="宋体" w:cs="宋体"/>
          <w:kern w:val="0"/>
          <w:sz w:val="24"/>
          <w:szCs w:val="21"/>
        </w:rPr>
        <w:t>kgf</w:t>
      </w:r>
      <w:r>
        <w:rPr>
          <w:rFonts w:hint="eastAsia" w:ascii="宋体" w:hAnsi="宋体" w:eastAsia="宋体" w:cs="宋体"/>
          <w:kern w:val="0"/>
          <w:sz w:val="24"/>
          <w:szCs w:val="21"/>
        </w:rPr>
        <w:t>、</w:t>
      </w:r>
      <w:r>
        <w:rPr>
          <w:rFonts w:ascii="宋体" w:hAnsi="宋体" w:eastAsia="宋体" w:cs="宋体"/>
          <w:kern w:val="0"/>
          <w:sz w:val="24"/>
          <w:szCs w:val="21"/>
        </w:rPr>
        <w:t>lbf</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7</w:t>
      </w:r>
      <w:r>
        <w:rPr>
          <w:rFonts w:hint="eastAsia" w:ascii="宋体" w:hAnsi="宋体" w:eastAsia="宋体" w:cs="宋体"/>
          <w:kern w:val="0"/>
          <w:sz w:val="24"/>
          <w:szCs w:val="21"/>
        </w:rPr>
        <w:t>、位移速度：</w:t>
      </w:r>
      <w:r>
        <w:rPr>
          <w:rFonts w:ascii="宋体" w:hAnsi="宋体" w:eastAsia="宋体" w:cs="宋体"/>
          <w:kern w:val="0"/>
          <w:sz w:val="24"/>
          <w:szCs w:val="21"/>
        </w:rPr>
        <w:t>0.001</w:t>
      </w:r>
      <w:r>
        <w:rPr>
          <w:rFonts w:hint="eastAsia" w:ascii="宋体" w:hAnsi="宋体" w:eastAsia="宋体" w:cs="宋体"/>
          <w:kern w:val="0"/>
          <w:sz w:val="24"/>
          <w:szCs w:val="21"/>
        </w:rPr>
        <w:t>～</w:t>
      </w:r>
      <w:r>
        <w:rPr>
          <w:rFonts w:ascii="宋体" w:hAnsi="宋体" w:eastAsia="宋体" w:cs="宋体"/>
          <w:kern w:val="0"/>
          <w:sz w:val="24"/>
          <w:szCs w:val="21"/>
        </w:rPr>
        <w:t>1000mm/min</w:t>
      </w:r>
      <w:r>
        <w:rPr>
          <w:rFonts w:hint="eastAsia" w:ascii="宋体" w:hAnsi="宋体" w:eastAsia="宋体" w:cs="宋体"/>
          <w:kern w:val="0"/>
          <w:sz w:val="24"/>
          <w:szCs w:val="21"/>
        </w:rPr>
        <w:t>数字调速，误差≤±</w:t>
      </w:r>
      <w:r>
        <w:rPr>
          <w:rFonts w:ascii="宋体" w:hAnsi="宋体" w:eastAsia="宋体" w:cs="宋体"/>
          <w:kern w:val="0"/>
          <w:sz w:val="24"/>
          <w:szCs w:val="21"/>
        </w:rPr>
        <w:t>1%</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8</w:t>
      </w:r>
      <w:r>
        <w:rPr>
          <w:rFonts w:hint="eastAsia" w:ascii="宋体" w:hAnsi="宋体" w:eastAsia="宋体" w:cs="宋体"/>
          <w:kern w:val="0"/>
          <w:sz w:val="24"/>
          <w:szCs w:val="21"/>
        </w:rPr>
        <w:t>、位移分辨率：</w:t>
      </w:r>
      <w:r>
        <w:rPr>
          <w:rFonts w:ascii="宋体" w:hAnsi="宋体" w:eastAsia="宋体" w:cs="宋体"/>
          <w:kern w:val="0"/>
          <w:sz w:val="24"/>
          <w:szCs w:val="21"/>
        </w:rPr>
        <w:t>0.001mm</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9</w:t>
      </w:r>
      <w:r>
        <w:rPr>
          <w:rFonts w:hint="eastAsia" w:ascii="宋体" w:hAnsi="宋体" w:eastAsia="宋体" w:cs="宋体"/>
          <w:kern w:val="0"/>
          <w:sz w:val="24"/>
          <w:szCs w:val="21"/>
        </w:rPr>
        <w:t>、试样夹持：气动夹持</w:t>
      </w:r>
      <w:r>
        <w:rPr>
          <w:rFonts w:ascii="宋体" w:hAnsi="宋体" w:eastAsia="宋体" w:cs="宋体"/>
          <w:kern w:val="0"/>
          <w:sz w:val="24"/>
          <w:szCs w:val="21"/>
        </w:rPr>
        <w:t>(</w:t>
      </w:r>
      <w:r>
        <w:rPr>
          <w:rFonts w:hint="eastAsia" w:ascii="宋体" w:hAnsi="宋体" w:eastAsia="宋体" w:cs="宋体"/>
          <w:kern w:val="0"/>
          <w:sz w:val="24"/>
          <w:szCs w:val="21"/>
        </w:rPr>
        <w:t>标配</w:t>
      </w:r>
      <w:r>
        <w:rPr>
          <w:rFonts w:ascii="宋体" w:hAnsi="宋体" w:eastAsia="宋体" w:cs="宋体"/>
          <w:kern w:val="0"/>
          <w:sz w:val="24"/>
          <w:szCs w:val="21"/>
        </w:rPr>
        <w:t xml:space="preserve">) </w:t>
      </w:r>
      <w:r>
        <w:rPr>
          <w:rFonts w:hint="eastAsia" w:ascii="宋体" w:hAnsi="宋体" w:eastAsia="宋体" w:cs="宋体"/>
          <w:kern w:val="0"/>
          <w:sz w:val="24"/>
          <w:szCs w:val="21"/>
        </w:rPr>
        <w:t>手动夹持（选配）</w:t>
      </w:r>
    </w:p>
    <w:p>
      <w:pPr>
        <w:autoSpaceDE w:val="0"/>
        <w:autoSpaceDN w:val="0"/>
        <w:adjustRightInd w:val="0"/>
        <w:spacing w:line="360" w:lineRule="exact"/>
        <w:ind w:left="1320" w:leftChars="400" w:hanging="480" w:hangingChars="200"/>
        <w:jc w:val="left"/>
        <w:rPr>
          <w:rFonts w:ascii="宋体" w:hAnsi="宋体" w:eastAsia="宋体" w:cs="宋体"/>
          <w:kern w:val="0"/>
          <w:sz w:val="24"/>
          <w:szCs w:val="21"/>
        </w:rPr>
      </w:pPr>
      <w:r>
        <w:rPr>
          <w:rFonts w:ascii="宋体" w:hAnsi="宋体" w:eastAsia="宋体" w:cs="宋体"/>
          <w:kern w:val="0"/>
          <w:sz w:val="24"/>
          <w:szCs w:val="21"/>
        </w:rPr>
        <w:t>10</w:t>
      </w:r>
      <w:r>
        <w:rPr>
          <w:rFonts w:hint="eastAsia" w:ascii="宋体" w:hAnsi="宋体" w:eastAsia="宋体" w:cs="宋体"/>
          <w:kern w:val="0"/>
          <w:sz w:val="24"/>
          <w:szCs w:val="21"/>
        </w:rPr>
        <w:t>、横梁行程：</w:t>
      </w:r>
      <w:r>
        <w:rPr>
          <w:rFonts w:ascii="宋体" w:hAnsi="宋体" w:eastAsia="宋体" w:cs="宋体"/>
          <w:kern w:val="0"/>
          <w:sz w:val="24"/>
          <w:szCs w:val="21"/>
        </w:rPr>
        <w:t>1100mm</w:t>
      </w:r>
      <w:r>
        <w:rPr>
          <w:rFonts w:hint="eastAsia" w:ascii="宋体" w:hAnsi="宋体" w:eastAsia="宋体" w:cs="宋体"/>
          <w:kern w:val="0"/>
          <w:sz w:val="24"/>
          <w:szCs w:val="21"/>
        </w:rPr>
        <w:t>（不含夹具）</w:t>
      </w:r>
    </w:p>
    <w:p>
      <w:pPr>
        <w:pStyle w:val="2"/>
        <w:rPr>
          <w:rFonts w:cs="宋体"/>
          <w:b w:val="0"/>
          <w:kern w:val="0"/>
          <w:sz w:val="24"/>
          <w:szCs w:val="21"/>
        </w:rPr>
      </w:pPr>
      <w:r>
        <w:rPr>
          <w:rFonts w:cs="宋体"/>
          <w:b w:val="0"/>
          <w:kern w:val="0"/>
          <w:sz w:val="24"/>
          <w:szCs w:val="21"/>
        </w:rPr>
        <w:t xml:space="preserve">       11</w:t>
      </w:r>
      <w:r>
        <w:rPr>
          <w:rFonts w:hint="eastAsia" w:cs="宋体"/>
          <w:b w:val="0"/>
          <w:kern w:val="0"/>
          <w:sz w:val="24"/>
          <w:szCs w:val="21"/>
        </w:rPr>
        <w:t>、龙门宽度：</w:t>
      </w:r>
      <w:r>
        <w:rPr>
          <w:rFonts w:cs="宋体"/>
          <w:b w:val="0"/>
          <w:kern w:val="0"/>
          <w:sz w:val="24"/>
          <w:szCs w:val="21"/>
        </w:rPr>
        <w:t>400mm</w:t>
      </w:r>
    </w:p>
    <w:p>
      <w:pPr>
        <w:spacing w:line="360" w:lineRule="auto"/>
        <w:rPr>
          <w:rFonts w:ascii="宋体" w:hAnsi="宋体" w:eastAsia="宋体" w:cs="宋体"/>
          <w:kern w:val="0"/>
          <w:sz w:val="24"/>
          <w:szCs w:val="21"/>
        </w:rPr>
      </w:pPr>
      <w:r>
        <w:rPr>
          <w:rFonts w:ascii="宋体" w:hAnsi="宋体" w:eastAsia="宋体" w:cs="宋体"/>
          <w:kern w:val="0"/>
          <w:sz w:val="24"/>
          <w:szCs w:val="21"/>
        </w:rPr>
        <w:t>2.3</w:t>
      </w:r>
      <w:r>
        <w:rPr>
          <w:rFonts w:hint="eastAsia" w:ascii="宋体" w:hAnsi="宋体" w:eastAsia="宋体" w:cs="宋体"/>
          <w:kern w:val="0"/>
          <w:sz w:val="24"/>
          <w:szCs w:val="21"/>
        </w:rPr>
        <w:t>、报价单中需明确仪器主要元件参数、价格、税率、付款方式、售前售后服务内容。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甲方收到货物后，验货合格后且收到乙方开具的税务发票，30天内付清全款的 95%，质保期后的15天内付 5%。乙方向甲方出具的税务发票（100%全额发票）必须是正式合法且甲方当地税务部门能认可，乙方应保证甲方在使用时不受第三方的指控。</w:t>
      </w:r>
    </w:p>
    <w:p>
      <w:pPr>
        <w:pStyle w:val="7"/>
        <w:widowControl/>
        <w:spacing w:beforeAutospacing="0" w:afterAutospacing="0" w:line="400" w:lineRule="exact"/>
        <w:rPr>
          <w:rFonts w:ascii="宋体" w:hAnsi="宋体" w:eastAsia="宋体" w:cs="宋体"/>
          <w:color w:val="FF0000"/>
        </w:rPr>
      </w:pPr>
      <w:r>
        <w:rPr>
          <w:rFonts w:hint="eastAsia" w:ascii="宋体" w:hAnsi="宋体" w:eastAsia="宋体" w:cs="宋体"/>
          <w:color w:val="FF0000"/>
        </w:rPr>
        <w:t>（二）</w:t>
      </w:r>
      <w:r>
        <w:rPr>
          <w:rStyle w:val="11"/>
          <w:rFonts w:hint="eastAsia" w:ascii="宋体" w:hAnsi="宋体" w:eastAsia="宋体" w:cs="宋体"/>
          <w:color w:val="FF0000"/>
          <w:sz w:val="28"/>
          <w:szCs w:val="28"/>
        </w:rPr>
        <w:t>验收要求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7"/>
        <w:widowControl/>
        <w:spacing w:beforeAutospacing="0" w:afterAutospacing="0" w:line="400" w:lineRule="exact"/>
        <w:rPr>
          <w:rFonts w:ascii="宋体" w:hAnsi="宋体" w:eastAsia="宋体" w:cs="宋体"/>
          <w:color w:val="FF0000"/>
        </w:rPr>
      </w:pPr>
      <w:r>
        <w:rPr>
          <w:rStyle w:val="11"/>
          <w:rFonts w:hint="eastAsia" w:ascii="宋体" w:hAnsi="宋体" w:eastAsia="宋体" w:cs="宋体"/>
          <w:color w:val="FF0000"/>
        </w:rPr>
        <w:t>（三）售后服务要求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所有产品保修不少于一年（以设备到校并安装调试合格并经实验室最终验收合格后开始计算保修时间），保修期内实行三包，提供终身维修服务。（备注：供应商提供的免费保修期达不到一年的，为重大偏离，其投标将被拒绝。）</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6.其它：无</w:t>
      </w:r>
    </w:p>
    <w:p>
      <w:pPr>
        <w:pStyle w:val="7"/>
        <w:widowControl/>
        <w:rPr>
          <w:rFonts w:ascii="宋体" w:hAnsi="宋体" w:eastAsia="宋体" w:cs="宋体"/>
          <w:b/>
          <w:bCs/>
        </w:rPr>
      </w:pPr>
    </w:p>
    <w:p>
      <w:pPr>
        <w:pStyle w:val="7"/>
        <w:widowControl/>
        <w:rPr>
          <w:rFonts w:hint="eastAsia" w:ascii="宋体" w:hAnsi="宋体" w:eastAsia="宋体" w:cs="宋体"/>
          <w:b/>
          <w:bCs/>
        </w:rPr>
      </w:pPr>
    </w:p>
    <w:p>
      <w:pPr>
        <w:pStyle w:val="7"/>
        <w:widowControl/>
        <w:rPr>
          <w:rFonts w:ascii="宋体" w:hAnsi="宋体" w:eastAsia="宋体" w:cs="宋体"/>
          <w:b/>
          <w:bCs/>
        </w:rPr>
      </w:pPr>
      <w:r>
        <w:rPr>
          <w:rFonts w:hint="eastAsia" w:ascii="宋体" w:hAnsi="宋体" w:eastAsia="宋体" w:cs="宋体"/>
          <w:b/>
          <w:bCs/>
        </w:rPr>
        <w:t>三、商务条件</w:t>
      </w:r>
      <w:r>
        <w:rPr>
          <w:rStyle w:val="11"/>
          <w:rFonts w:hint="eastAsia" w:ascii="宋体" w:hAnsi="宋体" w:eastAsia="宋体" w:cs="宋体"/>
          <w:bCs/>
        </w:rPr>
        <w:t>（以下内容不允许负偏离）</w:t>
      </w:r>
    </w:p>
    <w:p>
      <w:pPr>
        <w:pStyle w:val="7"/>
        <w:widowControl/>
        <w:rPr>
          <w:rFonts w:ascii="宋体" w:hAnsi="宋体" w:eastAsia="宋体" w:cs="宋体"/>
          <w:bCs/>
        </w:rPr>
      </w:pPr>
      <w:r>
        <w:rPr>
          <w:rStyle w:val="11"/>
          <w:rFonts w:hint="eastAsia" w:ascii="宋体" w:hAnsi="宋体" w:eastAsia="宋体" w:cs="宋体"/>
        </w:rPr>
        <w:t>包：1</w:t>
      </w:r>
      <w:r>
        <w:rPr>
          <w:rStyle w:val="11"/>
          <w:rFonts w:hint="eastAsia" w:ascii="宋体" w:hAnsi="宋体" w:eastAsia="宋体" w:cs="宋体"/>
          <w:lang w:eastAsia="zh-CN"/>
        </w:rPr>
        <w:t>、</w:t>
      </w:r>
      <w:r>
        <w:rPr>
          <w:rStyle w:val="11"/>
          <w:rFonts w:hint="eastAsia" w:ascii="宋体" w:hAnsi="宋体" w:eastAsia="宋体" w:cs="宋体"/>
          <w:lang w:val="en-US" w:eastAsia="zh-CN"/>
        </w:rPr>
        <w:t>2、3</w:t>
      </w:r>
      <w:r>
        <w:rPr>
          <w:rStyle w:val="11"/>
          <w:rFonts w:hint="eastAsia" w:ascii="宋体" w:hAnsi="宋体" w:eastAsia="宋体" w:cs="宋体"/>
        </w:rPr>
        <w:br w:type="textWrapping"/>
      </w:r>
      <w:r>
        <w:rPr>
          <w:rStyle w:val="11"/>
          <w:rFonts w:hint="eastAsia" w:ascii="宋体" w:hAnsi="宋体" w:eastAsia="宋体" w:cs="宋体"/>
          <w:b w:val="0"/>
          <w:bCs/>
        </w:rPr>
        <w:t>1、交付地点：福建省泉州市泉港区前黄镇学院路1号清源创新实验室</w:t>
      </w:r>
      <w:r>
        <w:rPr>
          <w:rStyle w:val="11"/>
          <w:rFonts w:hint="eastAsia" w:ascii="宋体" w:hAnsi="宋体" w:eastAsia="宋体" w:cs="宋体"/>
          <w:b w:val="0"/>
          <w:bCs/>
        </w:rPr>
        <w:br w:type="textWrapping"/>
      </w:r>
      <w:r>
        <w:rPr>
          <w:rStyle w:val="11"/>
          <w:rFonts w:hint="eastAsia" w:ascii="宋体" w:hAnsi="宋体" w:eastAsia="宋体" w:cs="宋体"/>
          <w:b w:val="0"/>
          <w:bCs/>
        </w:rPr>
        <w:t>2、交付时间：合同签订后(15)天内交货</w:t>
      </w:r>
      <w:r>
        <w:rPr>
          <w:rStyle w:val="11"/>
          <w:rFonts w:hint="eastAsia" w:ascii="宋体" w:hAnsi="宋体" w:eastAsia="宋体" w:cs="宋体"/>
          <w:b w:val="0"/>
          <w:bCs/>
        </w:rPr>
        <w:br w:type="textWrapping"/>
      </w:r>
      <w:r>
        <w:rPr>
          <w:rStyle w:val="11"/>
          <w:rFonts w:hint="eastAsia" w:ascii="宋体" w:hAnsi="宋体" w:eastAsia="宋体" w:cs="宋体"/>
          <w:b w:val="0"/>
          <w:bCs/>
        </w:rPr>
        <w:t>3、交付条件：验收合格</w:t>
      </w:r>
      <w:r>
        <w:rPr>
          <w:rStyle w:val="11"/>
          <w:rFonts w:hint="eastAsia" w:ascii="宋体" w:hAnsi="宋体" w:eastAsia="宋体" w:cs="宋体"/>
          <w:b w:val="0"/>
          <w:bCs/>
        </w:rPr>
        <w:br w:type="textWrapping"/>
      </w:r>
      <w:r>
        <w:rPr>
          <w:rStyle w:val="11"/>
          <w:rFonts w:hint="eastAsia" w:ascii="宋体" w:hAnsi="宋体" w:eastAsia="宋体" w:cs="宋体"/>
          <w:b w:val="0"/>
          <w:bCs/>
        </w:rPr>
        <w:t>4、是否收取履约保证金：否</w:t>
      </w:r>
      <w:r>
        <w:rPr>
          <w:rStyle w:val="11"/>
          <w:rFonts w:hint="eastAsia" w:ascii="宋体" w:hAnsi="宋体" w:eastAsia="宋体" w:cs="宋体"/>
          <w:b w:val="0"/>
          <w:bCs/>
        </w:rPr>
        <w:br w:type="textWrapping"/>
      </w:r>
      <w:r>
        <w:rPr>
          <w:rStyle w:val="11"/>
          <w:rFonts w:hint="eastAsia" w:ascii="宋体" w:hAnsi="宋体" w:eastAsia="宋体" w:cs="宋体"/>
          <w:b w:val="0"/>
          <w:bCs/>
        </w:rPr>
        <w:t>5、是否邀请投标人参与验收：否</w:t>
      </w:r>
      <w:bookmarkStart w:id="0" w:name="_GoBack"/>
      <w:bookmarkEnd w:id="0"/>
      <w:r>
        <w:rPr>
          <w:rStyle w:val="11"/>
          <w:rFonts w:hint="eastAsia" w:ascii="宋体" w:hAnsi="宋体" w:eastAsia="宋体" w:cs="宋体"/>
          <w:b w:val="0"/>
          <w:bCs/>
        </w:rPr>
        <w:br w:type="textWrapping"/>
      </w:r>
      <w:r>
        <w:rPr>
          <w:rStyle w:val="11"/>
          <w:rFonts w:hint="eastAsia" w:ascii="宋体" w:hAnsi="宋体" w:eastAsia="宋体" w:cs="宋体"/>
          <w:b w:val="0"/>
          <w:bCs/>
          <w:color w:val="FF0000"/>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widowControl/>
        <w:jc w:val="left"/>
        <w:rPr>
          <w:rFonts w:ascii="宋体" w:hAnsi="宋体" w:eastAsia="宋体" w:cs="宋体"/>
          <w:color w:val="FF0000"/>
        </w:rPr>
      </w:pPr>
      <w:r>
        <w:rPr>
          <w:rStyle w:val="11"/>
          <w:rFonts w:hint="eastAsia" w:ascii="宋体" w:hAnsi="宋体" w:eastAsia="宋体" w:cs="宋体"/>
          <w:color w:val="FF0000"/>
          <w:kern w:val="0"/>
          <w:sz w:val="24"/>
          <w:lang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jc w:val="center"/>
        <w:rPr>
          <w:rStyle w:val="11"/>
          <w:rFonts w:hint="eastAsia" w:ascii="宋体" w:hAnsi="宋体" w:eastAsia="宋体" w:cs="宋体"/>
        </w:rPr>
      </w:pPr>
    </w:p>
    <w:p>
      <w:pPr>
        <w:pStyle w:val="7"/>
        <w:widowControl/>
        <w:jc w:val="center"/>
        <w:rPr>
          <w:rStyle w:val="11"/>
          <w:rFonts w:hint="eastAsia" w:ascii="宋体" w:hAnsi="宋体" w:eastAsia="宋体" w:cs="宋体"/>
        </w:rPr>
      </w:pPr>
    </w:p>
    <w:p>
      <w:pPr>
        <w:pStyle w:val="7"/>
        <w:widowControl/>
        <w:jc w:val="center"/>
        <w:rPr>
          <w:rStyle w:val="11"/>
          <w:rFonts w:hint="eastAsia" w:ascii="宋体" w:hAnsi="宋体" w:eastAsia="宋体" w:cs="宋体"/>
        </w:rPr>
      </w:pPr>
    </w:p>
    <w:p>
      <w:pPr>
        <w:pStyle w:val="7"/>
        <w:widowControl/>
        <w:jc w:val="center"/>
        <w:rPr>
          <w:rStyle w:val="11"/>
          <w:rFonts w:hint="eastAsia" w:ascii="宋体" w:hAnsi="宋体" w:eastAsia="宋体" w:cs="宋体"/>
        </w:rPr>
      </w:pPr>
    </w:p>
    <w:p>
      <w:pPr>
        <w:pStyle w:val="7"/>
        <w:widowControl/>
        <w:jc w:val="center"/>
        <w:rPr>
          <w:rStyle w:val="11"/>
          <w:rFonts w:hint="eastAsia"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rPr>
        <w:t>第五章政府采购合同</w:t>
      </w:r>
    </w:p>
    <w:p>
      <w:pPr>
        <w:pStyle w:val="7"/>
        <w:widowControl/>
        <w:jc w:val="center"/>
        <w:rPr>
          <w:rFonts w:ascii="宋体" w:hAnsi="宋体" w:eastAsia="宋体" w:cs="宋体"/>
        </w:rPr>
      </w:pPr>
      <w:r>
        <w:rPr>
          <w:rStyle w:val="11"/>
          <w:rFonts w:hint="eastAsia" w:ascii="宋体" w:hAnsi="宋体" w:eastAsia="宋体" w:cs="宋体"/>
        </w:rPr>
        <w:t>编制说明</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1、签订合同应遵守《中华人民共和国政府采购法》、《中华人民共和国民法典》。</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6.2本项目是否邀请其他投标人参与验收：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7"/>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甲方：                               乙方：</w:t>
      </w:r>
    </w:p>
    <w:p>
      <w:pPr>
        <w:pStyle w:val="7"/>
        <w:spacing w:line="400" w:lineRule="exact"/>
        <w:ind w:firstLine="480" w:firstLineChars="200"/>
        <w:rPr>
          <w:rFonts w:ascii="宋体" w:hAnsi="宋体" w:eastAsia="宋体" w:cs="宋体"/>
        </w:rPr>
      </w:pPr>
      <w:r>
        <w:rPr>
          <w:rFonts w:hint="eastAsia" w:ascii="宋体" w:hAnsi="宋体" w:eastAsia="宋体" w:cs="宋体"/>
        </w:rPr>
        <w:t>住所：                               住所：</w:t>
      </w:r>
    </w:p>
    <w:p>
      <w:pPr>
        <w:pStyle w:val="7"/>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7"/>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7"/>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7"/>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7"/>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7"/>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after="240" w:afterAutospacing="0"/>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rPr>
        <w:t>   </w:t>
      </w:r>
      <w:r>
        <w:rPr>
          <w:rStyle w:val="11"/>
          <w:rFonts w:hint="eastAsia" w:ascii="宋体" w:hAnsi="宋体" w:eastAsia="宋体" w:cs="宋体"/>
          <w:sz w:val="31"/>
          <w:szCs w:val="31"/>
        </w:rPr>
        <w:t>响应文件格式</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52"/>
          <w:szCs w:val="52"/>
        </w:rPr>
        <w:t>政府采购货物项目</w:t>
      </w:r>
    </w:p>
    <w:p>
      <w:pPr>
        <w:pStyle w:val="7"/>
        <w:widowControl/>
        <w:jc w:val="center"/>
        <w:rPr>
          <w:rFonts w:ascii="宋体" w:hAnsi="宋体" w:eastAsia="宋体" w:cs="宋体"/>
        </w:rPr>
      </w:pPr>
      <w:r>
        <w:rPr>
          <w:rStyle w:val="11"/>
          <w:rFonts w:hint="eastAsia" w:ascii="宋体" w:hAnsi="宋体" w:eastAsia="宋体" w:cs="宋体"/>
          <w:sz w:val="52"/>
          <w:szCs w:val="52"/>
        </w:rPr>
        <w:t>响应文件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合同包：</w:t>
      </w:r>
      <w:r>
        <w:rPr>
          <w:rStyle w:val="11"/>
          <w:rFonts w:hint="eastAsia" w:ascii="宋体" w:hAnsi="宋体" w:eastAsia="宋体" w:cs="宋体"/>
          <w:sz w:val="31"/>
          <w:szCs w:val="31"/>
          <w:u w:val="single"/>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235"/>
        <w:rPr>
          <w:rFonts w:ascii="宋体" w:hAnsi="宋体" w:eastAsia="宋体" w:cs="宋体"/>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rPr>
        <w:t xml:space="preserve">                       </w:t>
      </w:r>
      <w:r>
        <w:rPr>
          <w:rStyle w:val="11"/>
          <w:rFonts w:hint="eastAsia" w:ascii="宋体" w:hAnsi="宋体" w:eastAsia="宋体" w:cs="宋体"/>
          <w:sz w:val="31"/>
          <w:szCs w:val="31"/>
        </w:rPr>
        <w:t xml:space="preserve"> </w:t>
      </w:r>
    </w:p>
    <w:p>
      <w:pPr>
        <w:pStyle w:val="7"/>
        <w:widowControl/>
        <w:ind w:firstLine="2235"/>
        <w:rPr>
          <w:rFonts w:ascii="宋体" w:hAnsi="宋体" w:eastAsia="宋体" w:cs="宋体"/>
          <w:bCs/>
        </w:rPr>
      </w:pPr>
      <w:r>
        <w:rPr>
          <w:rStyle w:val="11"/>
          <w:rFonts w:hint="eastAsia" w:ascii="宋体" w:hAnsi="宋体" w:eastAsia="宋体" w:cs="宋体"/>
          <w:sz w:val="31"/>
          <w:szCs w:val="31"/>
        </w:rPr>
        <w:t>日    期：</w:t>
      </w:r>
      <w:r>
        <w:rPr>
          <w:rStyle w:val="11"/>
          <w:rFonts w:hint="eastAsia" w:ascii="宋体" w:hAnsi="宋体" w:eastAsia="宋体" w:cs="宋体"/>
          <w:b w:val="0"/>
          <w:bCs/>
          <w:u w:val="single"/>
        </w:rPr>
        <w:t xml:space="preserve">                            </w:t>
      </w:r>
    </w:p>
    <w:p>
      <w:pPr>
        <w:pStyle w:val="7"/>
        <w:widowControl/>
        <w:ind w:firstLine="2235"/>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目录</w:t>
      </w:r>
    </w:p>
    <w:p>
      <w:pPr>
        <w:pStyle w:val="7"/>
        <w:widowControl/>
        <w:rPr>
          <w:rFonts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rPr>
        <w:t>、询价响应声明</w:t>
      </w:r>
    </w:p>
    <w:p>
      <w:pPr>
        <w:pStyle w:val="7"/>
        <w:widowControl/>
        <w:rPr>
          <w:rFonts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rPr>
        <w:t>、报价一览表</w:t>
      </w:r>
    </w:p>
    <w:p>
      <w:pPr>
        <w:pStyle w:val="7"/>
        <w:widowControl/>
        <w:rPr>
          <w:rFonts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rPr>
        <w:t>、分项报价表</w:t>
      </w:r>
    </w:p>
    <w:p>
      <w:pPr>
        <w:pStyle w:val="7"/>
        <w:widowControl/>
        <w:rPr>
          <w:rFonts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rPr>
        <w:t>、资格证明文件</w:t>
      </w:r>
    </w:p>
    <w:p>
      <w:pPr>
        <w:pStyle w:val="7"/>
        <w:widowControl/>
        <w:rPr>
          <w:rFonts w:ascii="宋体" w:hAnsi="宋体" w:eastAsia="宋体" w:cs="宋体"/>
        </w:rPr>
      </w:pPr>
      <w:r>
        <w:rPr>
          <w:rFonts w:hint="eastAsia" w:ascii="宋体" w:hAnsi="宋体" w:eastAsia="宋体" w:cs="宋体"/>
        </w:rPr>
        <w:t>4-1单位负责人授权书</w:t>
      </w:r>
    </w:p>
    <w:p>
      <w:pPr>
        <w:pStyle w:val="7"/>
        <w:widowControl/>
        <w:rPr>
          <w:rFonts w:ascii="宋体" w:hAnsi="宋体" w:eastAsia="宋体" w:cs="宋体"/>
        </w:rPr>
      </w:pPr>
      <w:r>
        <w:rPr>
          <w:rFonts w:hint="eastAsia" w:ascii="宋体" w:hAnsi="宋体" w:eastAsia="宋体" w:cs="宋体"/>
        </w:rPr>
        <w:t>4-2营业执照等证明文件</w:t>
      </w:r>
    </w:p>
    <w:p>
      <w:pPr>
        <w:pStyle w:val="7"/>
        <w:widowControl/>
        <w:rPr>
          <w:rFonts w:ascii="宋体" w:hAnsi="宋体" w:eastAsia="宋体" w:cs="宋体"/>
        </w:rPr>
      </w:pPr>
      <w:r>
        <w:rPr>
          <w:rFonts w:hint="eastAsia" w:ascii="宋体" w:hAnsi="宋体" w:eastAsia="宋体" w:cs="宋体"/>
        </w:rPr>
        <w:t>4-3财务状况报告（若有）</w:t>
      </w:r>
    </w:p>
    <w:p>
      <w:pPr>
        <w:pStyle w:val="7"/>
        <w:widowControl/>
        <w:rPr>
          <w:rFonts w:ascii="宋体" w:hAnsi="宋体" w:eastAsia="宋体" w:cs="宋体"/>
        </w:rPr>
      </w:pPr>
      <w:r>
        <w:rPr>
          <w:rFonts w:hint="eastAsia" w:ascii="宋体" w:hAnsi="宋体" w:eastAsia="宋体" w:cs="宋体"/>
        </w:rPr>
        <w:t>4-4依法缴纳税收证明材料（若有）</w:t>
      </w:r>
    </w:p>
    <w:p>
      <w:pPr>
        <w:pStyle w:val="7"/>
        <w:widowControl/>
        <w:rPr>
          <w:rFonts w:ascii="宋体" w:hAnsi="宋体" w:eastAsia="宋体" w:cs="宋体"/>
        </w:rPr>
      </w:pPr>
      <w:r>
        <w:rPr>
          <w:rFonts w:hint="eastAsia" w:ascii="宋体" w:hAnsi="宋体" w:eastAsia="宋体" w:cs="宋体"/>
        </w:rPr>
        <w:t>4-5依法缴纳社会保障资金证明材料（若有）</w:t>
      </w:r>
    </w:p>
    <w:p>
      <w:pPr>
        <w:pStyle w:val="7"/>
        <w:widowControl/>
        <w:rPr>
          <w:rFonts w:ascii="宋体" w:hAnsi="宋体" w:eastAsia="宋体" w:cs="宋体"/>
        </w:rPr>
      </w:pPr>
      <w:r>
        <w:rPr>
          <w:rFonts w:hint="eastAsia" w:ascii="宋体" w:hAnsi="宋体" w:eastAsia="宋体" w:cs="宋体"/>
        </w:rPr>
        <w:t>4-6具备履行合同所必需设备和专业技术能力证明材料</w:t>
      </w:r>
    </w:p>
    <w:p>
      <w:pPr>
        <w:pStyle w:val="7"/>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7"/>
        <w:widowControl/>
        <w:rPr>
          <w:rFonts w:ascii="宋体" w:hAnsi="宋体" w:eastAsia="宋体" w:cs="宋体"/>
        </w:rPr>
      </w:pPr>
      <w:r>
        <w:rPr>
          <w:rFonts w:hint="eastAsia" w:ascii="宋体" w:hAnsi="宋体" w:eastAsia="宋体" w:cs="宋体"/>
        </w:rPr>
        <w:t>4-8信用记录查询结果</w:t>
      </w:r>
    </w:p>
    <w:p>
      <w:pPr>
        <w:pStyle w:val="7"/>
        <w:widowControl/>
        <w:rPr>
          <w:rFonts w:ascii="宋体" w:hAnsi="宋体" w:eastAsia="宋体" w:cs="宋体"/>
        </w:rPr>
      </w:pPr>
      <w:r>
        <w:rPr>
          <w:rFonts w:hint="eastAsia" w:ascii="宋体" w:hAnsi="宋体" w:eastAsia="宋体" w:cs="宋体"/>
        </w:rPr>
        <w:t>4-9检察机关行贿犯罪档案查询结果告知函</w:t>
      </w:r>
    </w:p>
    <w:p>
      <w:pPr>
        <w:pStyle w:val="7"/>
        <w:widowControl/>
        <w:rPr>
          <w:rFonts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rPr>
        <w:t>、技术要求响应表</w:t>
      </w:r>
    </w:p>
    <w:p>
      <w:pPr>
        <w:pStyle w:val="7"/>
        <w:widowControl/>
        <w:rPr>
          <w:rFonts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rPr>
        <w:t>、商务条件响应表</w:t>
      </w:r>
    </w:p>
    <w:p>
      <w:pPr>
        <w:pStyle w:val="7"/>
        <w:widowControl/>
        <w:rPr>
          <w:rFonts w:ascii="宋体" w:hAnsi="宋体" w:eastAsia="宋体" w:cs="宋体"/>
        </w:rPr>
      </w:pPr>
      <w:r>
        <w:rPr>
          <w:rStyle w:val="11"/>
          <w:rFonts w:hint="eastAsia" w:ascii="宋体" w:hAnsi="宋体" w:eastAsia="宋体" w:cs="宋体"/>
          <w:sz w:val="21"/>
          <w:szCs w:val="21"/>
        </w:rPr>
        <w:t>7</w:t>
      </w:r>
      <w:r>
        <w:rPr>
          <w:rStyle w:val="11"/>
          <w:rFonts w:hint="eastAsia" w:ascii="宋体" w:hAnsi="宋体" w:eastAsia="宋体" w:cs="宋体"/>
        </w:rPr>
        <w:t>、询价保证金凭证</w:t>
      </w:r>
    </w:p>
    <w:p>
      <w:pPr>
        <w:pStyle w:val="7"/>
        <w:widowControl/>
        <w:rPr>
          <w:rFonts w:ascii="宋体" w:hAnsi="宋体" w:eastAsia="宋体" w:cs="宋体"/>
        </w:rPr>
      </w:pPr>
      <w:r>
        <w:rPr>
          <w:rStyle w:val="11"/>
          <w:rFonts w:hint="eastAsia" w:ascii="宋体" w:hAnsi="宋体" w:eastAsia="宋体" w:cs="宋体"/>
          <w:sz w:val="21"/>
          <w:szCs w:val="21"/>
        </w:rPr>
        <w:t>8</w:t>
      </w:r>
      <w:r>
        <w:rPr>
          <w:rStyle w:val="11"/>
          <w:rFonts w:hint="eastAsia" w:ascii="宋体" w:hAnsi="宋体" w:eastAsia="宋体" w:cs="宋体"/>
        </w:rPr>
        <w:t>、要求作为响应文件组成部分的其他材料（若有）</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1、询价响应声明</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单位负责人授权书（若有）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检察机关行贿犯罪档案查询结果告知函</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2、报价一览表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3、分项报价表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7"/>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生产</w:t>
            </w:r>
          </w:p>
          <w:p>
            <w:pPr>
              <w:pStyle w:val="7"/>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单价</w:t>
            </w:r>
          </w:p>
          <w:p>
            <w:pPr>
              <w:pStyle w:val="7"/>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w:t>
            </w:r>
          </w:p>
          <w:p>
            <w:pPr>
              <w:pStyle w:val="7"/>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7"/>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4、资格证明文件</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4-1、单位负责人授权书</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52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要求：真实、有效、清晰</w:t>
            </w:r>
          </w:p>
          <w:p>
            <w:pPr>
              <w:pStyle w:val="7"/>
              <w:widowControl/>
              <w:rPr>
                <w:rFonts w:ascii="宋体" w:hAnsi="宋体" w:eastAsia="宋体" w:cs="宋体"/>
              </w:rPr>
            </w:pPr>
            <w:r>
              <w:rPr>
                <w:rStyle w:val="11"/>
                <w:rFonts w:hint="eastAsia" w:ascii="宋体" w:hAnsi="宋体" w:eastAsia="宋体" w:cs="宋体"/>
                <w:sz w:val="21"/>
                <w:szCs w:val="21"/>
              </w:rPr>
              <w:t> </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1"/>
          <w:rFonts w:hint="eastAsia" w:ascii="宋体" w:hAnsi="宋体" w:eastAsia="宋体" w:cs="宋体"/>
          <w:b w:val="0"/>
        </w:rPr>
        <w:t>代表单位行使职权的主要负责人，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4-2、营业执照等证明文件</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（）供应商为非法人（包括其他组织、自然人）的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4-3、财务状况报告</w:t>
      </w:r>
    </w:p>
    <w:p>
      <w:pPr>
        <w:pStyle w:val="7"/>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  （）供应商提供财务报告的</w:t>
      </w:r>
    </w:p>
    <w:p>
      <w:pPr>
        <w:pStyle w:val="7"/>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（）供应商提供资信证明的</w:t>
      </w:r>
    </w:p>
    <w:p>
      <w:pPr>
        <w:pStyle w:val="7"/>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（）供应商提供投标担保函的</w:t>
      </w:r>
    </w:p>
    <w:p>
      <w:pPr>
        <w:pStyle w:val="7"/>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7"/>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7"/>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7"/>
        <w:widowControl/>
        <w:rPr>
          <w:rFonts w:ascii="宋体" w:hAnsi="宋体" w:eastAsia="宋体" w:cs="宋体"/>
        </w:rPr>
      </w:pPr>
      <w:r>
        <w:rPr>
          <w:rStyle w:val="11"/>
          <w:rFonts w:hint="eastAsia" w:ascii="宋体" w:hAnsi="宋体" w:eastAsia="宋体" w:cs="宋体"/>
        </w:rPr>
        <w:t>※无法按照本格式第2.1、2.2条规定提供财务报告复印件的供应商，应按照本格式的要求选择提供资信证明复印件或投标担保函复印件。</w:t>
      </w:r>
    </w:p>
    <w:p>
      <w:pPr>
        <w:pStyle w:val="7"/>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4-4、依法缴纳税收证明材料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1、依法缴纳税收的供应商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2、依法免税的供应商</w:t>
      </w:r>
    </w:p>
    <w:p>
      <w:pPr>
        <w:pStyle w:val="7"/>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2、供应商提供的税收凭据复印件应符合下列规定：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“依法缴纳税收证明材料”</w:t>
      </w:r>
      <w:r>
        <w:rPr>
          <w:rFonts w:hint="eastAsia" w:ascii="宋体" w:hAnsi="宋体" w:eastAsia="宋体" w:cs="宋体"/>
        </w:rPr>
        <w:t>有欠缴记录的，视为</w:t>
      </w:r>
      <w:r>
        <w:rPr>
          <w:rStyle w:val="11"/>
          <w:rFonts w:hint="eastAsia" w:ascii="宋体" w:hAnsi="宋体" w:eastAsia="宋体" w:cs="宋体"/>
        </w:rPr>
        <w:t>未依法缴纳税收。</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4-5、依法缴纳社会保障资金证明材料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1、依法缴纳社会保障资金的供应商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2、依法不需要缴纳社会保障资金的供应商</w:t>
      </w:r>
    </w:p>
    <w:p>
      <w:pPr>
        <w:pStyle w:val="7"/>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2、供应商提供的社会保险凭据复印件应符合下列规定：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“依法缴纳社会保障资金证明材料”</w:t>
      </w:r>
      <w:r>
        <w:rPr>
          <w:rFonts w:hint="eastAsia" w:ascii="宋体" w:hAnsi="宋体" w:eastAsia="宋体" w:cs="宋体"/>
        </w:rPr>
        <w:t>有欠缴记录的，视为</w:t>
      </w:r>
      <w:r>
        <w:rPr>
          <w:rStyle w:val="11"/>
          <w:rFonts w:hint="eastAsia" w:ascii="宋体" w:hAnsi="宋体" w:eastAsia="宋体" w:cs="宋体"/>
        </w:rPr>
        <w:t>未依法缴纳社会保障资金。</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4-6、具备履行合同所必需设备和专业技术能力证明材料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7"/>
        <w:widowControl/>
        <w:ind w:firstLine="420"/>
        <w:rPr>
          <w:rFonts w:ascii="宋体" w:hAnsi="宋体" w:eastAsia="宋体" w:cs="宋体"/>
        </w:rPr>
      </w:pPr>
      <w:r>
        <w:rPr>
          <w:rFonts w:hint="eastAsia" w:ascii="宋体" w:hAnsi="宋体" w:eastAsia="宋体" w:cs="宋体"/>
        </w:rPr>
        <w:t>特此声明。</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1、询价通知书未要求供应商提供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2、询价通知书要求供应商提供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1"/>
          <w:rFonts w:hint="eastAsia" w:ascii="宋体" w:hAnsi="宋体" w:eastAsia="宋体" w:cs="宋体"/>
        </w:rPr>
        <w:t>”</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3、纸质响应文件正本中的本材料（若有）应为原件。</w:t>
      </w:r>
    </w:p>
    <w:p>
      <w:pPr>
        <w:pStyle w:val="7"/>
        <w:widowControl/>
        <w:rPr>
          <w:rFonts w:ascii="宋体" w:hAnsi="宋体" w:eastAsia="宋体" w:cs="宋体"/>
        </w:rPr>
      </w:pPr>
      <w:r>
        <w:rPr>
          <w:rFonts w:hint="eastAsia" w:ascii="宋体" w:hAnsi="宋体" w:eastAsia="宋体" w:cs="宋体"/>
        </w:rPr>
        <w:t>4、请供应商根据实际情况如实声明，否则</w:t>
      </w:r>
      <w:r>
        <w:rPr>
          <w:rStyle w:val="11"/>
          <w:rFonts w:hint="eastAsia" w:ascii="宋体" w:hAnsi="宋体" w:eastAsia="宋体" w:cs="宋体"/>
        </w:rPr>
        <w:t>视为提供虚假材料。</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4-7、参加采购活动前三年内在经营活动中没有重大违法记录书面声明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7"/>
        <w:widowControl/>
        <w:rPr>
          <w:rFonts w:ascii="宋体" w:hAnsi="宋体" w:eastAsia="宋体" w:cs="宋体"/>
        </w:rPr>
      </w:pPr>
      <w:r>
        <w:rPr>
          <w:rFonts w:hint="eastAsia" w:ascii="宋体" w:hAnsi="宋体" w:eastAsia="宋体" w:cs="宋体"/>
        </w:rPr>
        <w:t>2、纸质响应文件正本中的本声明应为原件。</w:t>
      </w:r>
    </w:p>
    <w:p>
      <w:pPr>
        <w:pStyle w:val="7"/>
        <w:widowControl/>
        <w:rPr>
          <w:rFonts w:ascii="宋体" w:hAnsi="宋体" w:eastAsia="宋体" w:cs="宋体"/>
        </w:rPr>
      </w:pPr>
      <w:r>
        <w:rPr>
          <w:rFonts w:hint="eastAsia" w:ascii="宋体" w:hAnsi="宋体" w:eastAsia="宋体" w:cs="宋体"/>
        </w:rPr>
        <w:t>3、请供应商根据实际情况如实声明，否则</w:t>
      </w:r>
      <w:r>
        <w:rPr>
          <w:rStyle w:val="11"/>
          <w:rFonts w:hint="eastAsia" w:ascii="宋体" w:hAnsi="宋体" w:eastAsia="宋体" w:cs="宋体"/>
        </w:rPr>
        <w:t>视为提供虚假材料。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4-8、信用记录查询结果</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1、供应商应</w:t>
      </w:r>
      <w:r>
        <w:rPr>
          <w:rStyle w:val="1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rPr>
        <w:t>投标无效。</w:t>
      </w:r>
    </w:p>
    <w:p>
      <w:pPr>
        <w:pStyle w:val="7"/>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rPr>
        <w:t>报价无效。</w:t>
      </w:r>
    </w:p>
    <w:p>
      <w:pPr>
        <w:pStyle w:val="7"/>
        <w:widowControl/>
        <w:rPr>
          <w:rFonts w:ascii="宋体" w:hAnsi="宋体" w:eastAsia="宋体" w:cs="宋体"/>
        </w:rPr>
      </w:pPr>
      <w:r>
        <w:rPr>
          <w:rStyle w:val="1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3、告知函应在有效期内，否则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7"/>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8"/>
          <w:szCs w:val="28"/>
        </w:rPr>
        <w:t>6、商务条件响应表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Style w:val="11"/>
          <w:rFonts w:ascii="宋体" w:hAnsi="宋体" w:eastAsia="宋体" w:cs="宋体"/>
          <w:sz w:val="28"/>
          <w:szCs w:val="28"/>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7、询价保证金凭证</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jc w:val="center"/>
        <w:rPr>
          <w:rFonts w:ascii="宋体" w:hAnsi="宋体" w:eastAsia="宋体" w:cs="宋体"/>
        </w:rPr>
      </w:pPr>
      <w:r>
        <w:rPr>
          <w:rStyle w:val="11"/>
          <w:rFonts w:hint="eastAsia" w:ascii="宋体" w:hAnsi="宋体" w:eastAsia="宋体" w:cs="宋体"/>
        </w:rPr>
        <w:t>8、要求作为响应文件组成部分的其他内容（若有）</w:t>
      </w:r>
    </w:p>
    <w:p>
      <w:pPr>
        <w:pStyle w:val="7"/>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D3B79B5A"/>
    <w:multiLevelType w:val="singleLevel"/>
    <w:tmpl w:val="D3B79B5A"/>
    <w:lvl w:ilvl="0" w:tentative="0">
      <w:start w:val="1"/>
      <w:numFmt w:val="decimal"/>
      <w:suff w:val="nothing"/>
      <w:lvlText w:val="%1、"/>
      <w:lvlJc w:val="left"/>
      <w:pPr>
        <w:ind w:left="0" w:firstLine="0"/>
      </w:pPr>
    </w:lvl>
  </w:abstractNum>
  <w:abstractNum w:abstractNumId="3">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F2B0B91"/>
    <w:multiLevelType w:val="singleLevel"/>
    <w:tmpl w:val="3F2B0B91"/>
    <w:lvl w:ilvl="0" w:tentative="0">
      <w:start w:val="1"/>
      <w:numFmt w:val="decimal"/>
      <w:suff w:val="nothing"/>
      <w:lvlText w:val="%1、"/>
      <w:lvlJc w:val="left"/>
    </w:lvl>
  </w:abstractNum>
  <w:abstractNum w:abstractNumId="5">
    <w:nsid w:val="476E0745"/>
    <w:multiLevelType w:val="multilevel"/>
    <w:tmpl w:val="476E0745"/>
    <w:lvl w:ilvl="0" w:tentative="0">
      <w:start w:val="1"/>
      <w:numFmt w:val="decimal"/>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4A2F7D7"/>
    <w:multiLevelType w:val="singleLevel"/>
    <w:tmpl w:val="74A2F7D7"/>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6"/>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17"/>
    <w:rsid w:val="00066F98"/>
    <w:rsid w:val="00131B33"/>
    <w:rsid w:val="00212339"/>
    <w:rsid w:val="002357E3"/>
    <w:rsid w:val="002D7D07"/>
    <w:rsid w:val="00374AED"/>
    <w:rsid w:val="00412DDE"/>
    <w:rsid w:val="00474B77"/>
    <w:rsid w:val="004932CA"/>
    <w:rsid w:val="004B4888"/>
    <w:rsid w:val="004B7472"/>
    <w:rsid w:val="004F752F"/>
    <w:rsid w:val="00500176"/>
    <w:rsid w:val="0072764C"/>
    <w:rsid w:val="0074164E"/>
    <w:rsid w:val="00764471"/>
    <w:rsid w:val="007850AF"/>
    <w:rsid w:val="007B2504"/>
    <w:rsid w:val="009477B7"/>
    <w:rsid w:val="00A52E8F"/>
    <w:rsid w:val="00A84112"/>
    <w:rsid w:val="00AA2E7D"/>
    <w:rsid w:val="00B20DA0"/>
    <w:rsid w:val="00BD0410"/>
    <w:rsid w:val="00D025DC"/>
    <w:rsid w:val="00D6435B"/>
    <w:rsid w:val="00D73098"/>
    <w:rsid w:val="00EC6AE9"/>
    <w:rsid w:val="00F02A7E"/>
    <w:rsid w:val="00F073C2"/>
    <w:rsid w:val="00F80C17"/>
    <w:rsid w:val="00FF7BD3"/>
    <w:rsid w:val="02104817"/>
    <w:rsid w:val="023A09BB"/>
    <w:rsid w:val="028C3486"/>
    <w:rsid w:val="029D614E"/>
    <w:rsid w:val="05687089"/>
    <w:rsid w:val="060D2802"/>
    <w:rsid w:val="097F20BB"/>
    <w:rsid w:val="0A945FB3"/>
    <w:rsid w:val="0D2D6AF9"/>
    <w:rsid w:val="0E305BC8"/>
    <w:rsid w:val="10F16F4B"/>
    <w:rsid w:val="110D77B6"/>
    <w:rsid w:val="12875FD5"/>
    <w:rsid w:val="15D71A4A"/>
    <w:rsid w:val="169A4BBC"/>
    <w:rsid w:val="17A85ECA"/>
    <w:rsid w:val="197014CA"/>
    <w:rsid w:val="1A791565"/>
    <w:rsid w:val="1D50753B"/>
    <w:rsid w:val="1DC46B82"/>
    <w:rsid w:val="20520F24"/>
    <w:rsid w:val="229C1C91"/>
    <w:rsid w:val="23EC5095"/>
    <w:rsid w:val="25665D11"/>
    <w:rsid w:val="271B4E9E"/>
    <w:rsid w:val="2D496983"/>
    <w:rsid w:val="30D96DD4"/>
    <w:rsid w:val="3302460B"/>
    <w:rsid w:val="332A72DD"/>
    <w:rsid w:val="336F1445"/>
    <w:rsid w:val="33983F6B"/>
    <w:rsid w:val="352016CF"/>
    <w:rsid w:val="36CF532C"/>
    <w:rsid w:val="37240703"/>
    <w:rsid w:val="3A0B2404"/>
    <w:rsid w:val="3E796B09"/>
    <w:rsid w:val="40D2158C"/>
    <w:rsid w:val="41C64583"/>
    <w:rsid w:val="42765C6A"/>
    <w:rsid w:val="42EB5934"/>
    <w:rsid w:val="43F30114"/>
    <w:rsid w:val="46FB29C0"/>
    <w:rsid w:val="47306B2D"/>
    <w:rsid w:val="4A20618E"/>
    <w:rsid w:val="4A585F4B"/>
    <w:rsid w:val="4AC51F7E"/>
    <w:rsid w:val="4B9C289F"/>
    <w:rsid w:val="4DD870B3"/>
    <w:rsid w:val="511F03F2"/>
    <w:rsid w:val="51212C4C"/>
    <w:rsid w:val="513D553F"/>
    <w:rsid w:val="52CC7C6A"/>
    <w:rsid w:val="53691444"/>
    <w:rsid w:val="54D31FC9"/>
    <w:rsid w:val="551D73E0"/>
    <w:rsid w:val="55CD3679"/>
    <w:rsid w:val="56BA3FEF"/>
    <w:rsid w:val="58B937E6"/>
    <w:rsid w:val="58C47FFB"/>
    <w:rsid w:val="5AE44309"/>
    <w:rsid w:val="5D2439AD"/>
    <w:rsid w:val="5DEE1880"/>
    <w:rsid w:val="5DF033D2"/>
    <w:rsid w:val="5F385023"/>
    <w:rsid w:val="615C3D5F"/>
    <w:rsid w:val="620026B0"/>
    <w:rsid w:val="62B60317"/>
    <w:rsid w:val="64772BA2"/>
    <w:rsid w:val="67F05426"/>
    <w:rsid w:val="68DC183F"/>
    <w:rsid w:val="6B134748"/>
    <w:rsid w:val="6BAF320F"/>
    <w:rsid w:val="6C98137C"/>
    <w:rsid w:val="6E824C82"/>
    <w:rsid w:val="6EF74FB0"/>
    <w:rsid w:val="6F5B4F6A"/>
    <w:rsid w:val="71E718E5"/>
    <w:rsid w:val="72FD1382"/>
    <w:rsid w:val="73766077"/>
    <w:rsid w:val="774D09E5"/>
    <w:rsid w:val="78D57AA8"/>
    <w:rsid w:val="7A486ECE"/>
    <w:rsid w:val="7B755423"/>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 w:type="paragraph" w:styleId="14">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5144</Words>
  <Characters>29323</Characters>
  <Lines>244</Lines>
  <Paragraphs>68</Paragraphs>
  <TotalTime>15</TotalTime>
  <ScaleCrop>false</ScaleCrop>
  <LinksUpToDate>false</LinksUpToDate>
  <CharactersWithSpaces>34399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2021-06-15T00:22:00Z</dcterms:created>
  <dc:creator>Administrator</dc:creator>
  <cp:lastModifiedBy>阿融</cp:lastModifiedBy>
  <dcterms:modified xsi:type="dcterms:W3CDTF">2021-10-18T08:56:02Z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D1561D5F3D7E4C1C96AED8AB0B33376C</vt:lpwstr>
  </property>
</Properties>
</file>